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CE3822" w:rsidP="00CE3822">
      <w:r>
        <w:t>To Be Quoted On All Correspondence</w:t>
      </w:r>
    </w:p>
    <w:p w:rsidR="00CE3822" w:rsidRDefault="00336247" w:rsidP="00CE3822">
      <w:r>
        <w:rPr>
          <w:noProof/>
        </w:rPr>
        <w:drawing>
          <wp:anchor distT="0" distB="0" distL="114300" distR="114300" simplePos="0" relativeHeight="251657728" behindDoc="0" locked="0" layoutInCell="0" allowOverlap="1">
            <wp:simplePos x="0" y="0"/>
            <wp:positionH relativeFrom="margin">
              <wp:posOffset>1363345</wp:posOffset>
            </wp:positionH>
            <wp:positionV relativeFrom="margin">
              <wp:posOffset>188595</wp:posOffset>
            </wp:positionV>
            <wp:extent cx="3400425" cy="1152525"/>
            <wp:effectExtent l="0" t="0" r="9525" b="9525"/>
            <wp:wrapSquare wrapText="bothSides"/>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Pr>
        <w:pStyle w:val="DefaultText"/>
        <w:rPr>
          <w:lang w:val="en-GB"/>
        </w:rPr>
      </w:pP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proofErr w:type="gramStart"/>
      <w:r>
        <w:rPr>
          <w:rFonts w:cs="Arial"/>
          <w:b/>
          <w:sz w:val="28"/>
        </w:rPr>
        <w:t>between</w:t>
      </w:r>
      <w:proofErr w:type="gramEnd"/>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CE3822" w:rsidP="00CE3822">
      <w:pPr>
        <w:pStyle w:val="DefaultText"/>
        <w:jc w:val="center"/>
        <w:rPr>
          <w:rFonts w:ascii="Arial" w:hAnsi="Arial" w:cs="Arial"/>
          <w:b/>
          <w:bCs/>
          <w:sz w:val="28"/>
          <w:lang w:val="en-GB"/>
        </w:rPr>
      </w:pPr>
      <w:r>
        <w:rPr>
          <w:rFonts w:ascii="Arial" w:hAnsi="Arial" w:cs="Arial"/>
          <w:b/>
          <w:bCs/>
          <w:sz w:val="28"/>
          <w:lang w:val="en-GB"/>
        </w:rPr>
        <w:t>C</w:t>
      </w:r>
      <w:r w:rsidR="00340DA0">
        <w:rPr>
          <w:rFonts w:ascii="Arial" w:hAnsi="Arial" w:cs="Arial"/>
          <w:b/>
          <w:bCs/>
          <w:sz w:val="28"/>
          <w:lang w:val="en-GB"/>
        </w:rPr>
        <w:t>HECKENDON HILL LTD</w:t>
      </w:r>
    </w:p>
    <w:p w:rsidR="00CE3822" w:rsidRDefault="00CE3822" w:rsidP="00CE3822">
      <w:pPr>
        <w:pStyle w:val="DefaultText"/>
        <w:jc w:val="center"/>
        <w:rPr>
          <w:rFonts w:ascii="Arial" w:hAnsi="Arial" w:cs="Arial"/>
          <w:b/>
          <w:bCs/>
          <w:sz w:val="28"/>
          <w:lang w:val="en-GB"/>
        </w:rPr>
      </w:pPr>
    </w:p>
    <w:p w:rsidR="00340DA0" w:rsidRDefault="00340DA0" w:rsidP="00CE3822">
      <w:pPr>
        <w:pStyle w:val="DefaultText"/>
        <w:jc w:val="center"/>
        <w:rPr>
          <w:rFonts w:ascii="Arial" w:hAnsi="Arial" w:cs="Arial"/>
          <w:b/>
          <w:bCs/>
          <w:sz w:val="28"/>
          <w:lang w:val="en-GB"/>
        </w:rPr>
      </w:pPr>
      <w:r>
        <w:rPr>
          <w:rFonts w:ascii="Arial" w:hAnsi="Arial" w:cs="Arial"/>
          <w:b/>
          <w:bCs/>
          <w:sz w:val="28"/>
          <w:lang w:val="en-GB"/>
        </w:rPr>
        <w:t>CHECKENDON HILL HOUSE</w:t>
      </w:r>
    </w:p>
    <w:p w:rsidR="00340DA0" w:rsidRDefault="00340DA0" w:rsidP="00CE3822">
      <w:pPr>
        <w:pStyle w:val="DefaultText"/>
        <w:jc w:val="center"/>
        <w:rPr>
          <w:rFonts w:ascii="Arial" w:hAnsi="Arial" w:cs="Arial"/>
          <w:b/>
          <w:bCs/>
          <w:sz w:val="28"/>
          <w:lang w:val="en-GB"/>
        </w:rPr>
      </w:pPr>
      <w:r>
        <w:rPr>
          <w:rFonts w:ascii="Arial" w:hAnsi="Arial" w:cs="Arial"/>
          <w:b/>
          <w:bCs/>
          <w:sz w:val="28"/>
          <w:lang w:val="en-GB"/>
        </w:rPr>
        <w:t>STREATLEY</w:t>
      </w:r>
    </w:p>
    <w:p w:rsidR="00340DA0" w:rsidRDefault="00340DA0" w:rsidP="00CE3822">
      <w:pPr>
        <w:pStyle w:val="DefaultText"/>
        <w:jc w:val="center"/>
        <w:rPr>
          <w:rFonts w:ascii="Arial" w:hAnsi="Arial" w:cs="Arial"/>
          <w:b/>
          <w:bCs/>
          <w:sz w:val="28"/>
          <w:lang w:val="en-GB"/>
        </w:rPr>
      </w:pPr>
      <w:r>
        <w:rPr>
          <w:rFonts w:ascii="Arial" w:hAnsi="Arial" w:cs="Arial"/>
          <w:b/>
          <w:bCs/>
          <w:sz w:val="28"/>
          <w:lang w:val="en-GB"/>
        </w:rPr>
        <w:t>BERKS</w:t>
      </w:r>
    </w:p>
    <w:p w:rsidR="00CE3822" w:rsidRDefault="00340DA0" w:rsidP="00CE3822">
      <w:pPr>
        <w:pStyle w:val="DefaultText"/>
        <w:jc w:val="center"/>
        <w:rPr>
          <w:rFonts w:ascii="Arial" w:hAnsi="Arial" w:cs="Arial"/>
          <w:b/>
          <w:bCs/>
          <w:sz w:val="28"/>
          <w:lang w:val="en-GB"/>
        </w:rPr>
      </w:pPr>
      <w:r>
        <w:rPr>
          <w:rFonts w:ascii="Arial" w:hAnsi="Arial" w:cs="Arial"/>
          <w:b/>
          <w:bCs/>
          <w:sz w:val="28"/>
          <w:lang w:val="en-GB"/>
        </w:rPr>
        <w:t>RG8 9SX</w:t>
      </w:r>
    </w:p>
    <w:p w:rsidR="00CE3822" w:rsidRDefault="00CE3822" w:rsidP="00CE3822">
      <w:pPr>
        <w:pStyle w:val="DefaultText"/>
        <w:jc w:val="center"/>
        <w:rPr>
          <w:rFonts w:ascii="Arial" w:hAnsi="Arial" w:cs="Arial"/>
          <w:b/>
          <w:bCs/>
          <w:sz w:val="28"/>
          <w:lang w:val="en-GB"/>
        </w:rPr>
      </w:pPr>
    </w:p>
    <w:p w:rsidR="00340DA0" w:rsidRDefault="00340DA0"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 xml:space="preserve">STUDY OF LOCAL HEAT TRANSFER COEFFICIENT ON </w:t>
      </w:r>
    </w:p>
    <w:p w:rsidR="00340DA0" w:rsidRDefault="00340DA0"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PERIPHERAL PWR ASSEMBLING FUEL IN THE EVENT</w:t>
      </w:r>
    </w:p>
    <w:p w:rsidR="005F400C" w:rsidRDefault="00340DA0"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OF TOUCHING SPACER GRIDS</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5F400C">
      <w:pPr>
        <w:pStyle w:val="DefaultText"/>
        <w:suppressAutoHyphens/>
        <w:ind w:left="720" w:hanging="720"/>
        <w:jc w:val="both"/>
        <w:rPr>
          <w:rFonts w:ascii="Arial" w:hAnsi="Arial"/>
          <w:noProof/>
          <w:sz w:val="22"/>
          <w:szCs w:val="22"/>
          <w:lang w:val="en-GB"/>
        </w:rPr>
      </w:pPr>
      <w:r w:rsidRPr="00BF7661">
        <w:rPr>
          <w:rFonts w:ascii="Arial" w:hAnsi="Arial"/>
          <w:noProof/>
          <w:sz w:val="22"/>
          <w:szCs w:val="22"/>
          <w:lang w:val="en-GB"/>
        </w:rPr>
        <w:t>(1)</w:t>
      </w:r>
      <w:r w:rsidRPr="00BF7661">
        <w:rPr>
          <w:rFonts w:ascii="Arial" w:hAnsi="Arial"/>
          <w:noProof/>
          <w:sz w:val="22"/>
          <w:szCs w:val="22"/>
          <w:lang w:val="en-GB"/>
        </w:rPr>
        <w:tab/>
      </w: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5F400C">
      <w:pPr>
        <w:pStyle w:val="DefaultText"/>
        <w:suppressAutoHyphens/>
        <w:jc w:val="both"/>
        <w:rPr>
          <w:rFonts w:ascii="Arial" w:hAnsi="Arial"/>
          <w:noProof/>
          <w:sz w:val="22"/>
          <w:szCs w:val="22"/>
          <w:lang w:val="en-GB"/>
        </w:rPr>
      </w:pPr>
    </w:p>
    <w:p w:rsidR="005F400C" w:rsidRPr="00BF7661" w:rsidRDefault="005F400C" w:rsidP="005F400C">
      <w:pPr>
        <w:pStyle w:val="DefaultText"/>
        <w:suppressAutoHyphens/>
        <w:ind w:left="720" w:hanging="720"/>
        <w:jc w:val="both"/>
        <w:rPr>
          <w:rFonts w:ascii="Arial" w:hAnsi="Arial"/>
          <w:noProof/>
          <w:sz w:val="22"/>
          <w:szCs w:val="22"/>
          <w:lang w:val="en-GB"/>
        </w:rPr>
      </w:pPr>
      <w:r w:rsidRPr="00BF7661">
        <w:rPr>
          <w:rFonts w:ascii="Arial" w:hAnsi="Arial"/>
          <w:noProof/>
          <w:sz w:val="22"/>
          <w:szCs w:val="22"/>
          <w:lang w:val="en-GB"/>
        </w:rPr>
        <w:t>(2)</w:t>
      </w:r>
      <w:r w:rsidR="00340DA0">
        <w:rPr>
          <w:rFonts w:ascii="Arial" w:hAnsi="Arial"/>
          <w:b/>
          <w:noProof/>
          <w:sz w:val="22"/>
          <w:szCs w:val="22"/>
          <w:lang w:val="en-GB"/>
        </w:rPr>
        <w:tab/>
        <w:t>CHECKENDON HILL LTD</w:t>
      </w:r>
      <w:r w:rsidRPr="00BF7661">
        <w:rPr>
          <w:rFonts w:ascii="Arial" w:hAnsi="Arial"/>
          <w:noProof/>
          <w:sz w:val="22"/>
          <w:szCs w:val="22"/>
          <w:lang w:val="en-GB"/>
        </w:rPr>
        <w:t xml:space="preserve">, company registration number </w:t>
      </w:r>
      <w:r w:rsidR="00340DA0">
        <w:rPr>
          <w:rFonts w:ascii="Arial" w:hAnsi="Arial"/>
          <w:noProof/>
          <w:sz w:val="22"/>
          <w:szCs w:val="22"/>
          <w:lang w:val="en-GB"/>
        </w:rPr>
        <w:t>06627462</w:t>
      </w:r>
      <w:r w:rsidRPr="00BF7661">
        <w:rPr>
          <w:rFonts w:ascii="Arial" w:hAnsi="Arial"/>
          <w:noProof/>
          <w:sz w:val="22"/>
          <w:szCs w:val="22"/>
          <w:lang w:val="en-GB"/>
        </w:rPr>
        <w:t xml:space="preserve"> and whose registered office is at </w:t>
      </w:r>
      <w:r w:rsidR="00340DA0">
        <w:rPr>
          <w:rFonts w:ascii="Arial" w:hAnsi="Arial"/>
          <w:noProof/>
          <w:sz w:val="22"/>
          <w:szCs w:val="22"/>
          <w:lang w:val="en-GB"/>
        </w:rPr>
        <w:t>Checkendon Hill House, Streatley, Berks, RG8 9SX</w:t>
      </w:r>
      <w:r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Services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0" w:name="_Toc207776231"/>
      <w:bookmarkStart w:id="1" w:name="Schedule1"/>
      <w:bookmarkStart w:id="2" w:name="_Ref298924596"/>
      <w:bookmarkEnd w:id="0"/>
      <w:bookmarkEnd w:id="1"/>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Pr="00BF7661">
        <w:rPr>
          <w:b/>
          <w:bCs/>
          <w:noProof/>
          <w:sz w:val="22"/>
          <w:szCs w:val="22"/>
        </w:rPr>
        <w:t>C</w:t>
      </w:r>
      <w:r w:rsidR="00340DA0">
        <w:rPr>
          <w:b/>
          <w:bCs/>
          <w:noProof/>
          <w:sz w:val="22"/>
          <w:szCs w:val="22"/>
        </w:rPr>
        <w:t>HECKENDON HILL LTD</w:t>
      </w:r>
    </w:p>
    <w:p w:rsidR="007969D8" w:rsidRPr="00BF7661" w:rsidRDefault="00340DA0"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Checkendon Hill House, Streatley, Berks, RG8 9SX</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2"/>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B75A36">
        <w:rPr>
          <w:rFonts w:cs="Arial"/>
          <w:szCs w:val="22"/>
        </w:rPr>
        <w:t>01 September 2016</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B75A36">
        <w:rPr>
          <w:rFonts w:cs="Arial"/>
          <w:szCs w:val="22"/>
        </w:rPr>
        <w:t>30 November 2016</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3" w:name="_Ref266438256"/>
      <w:bookmarkStart w:id="4"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D42DB8">
        <w:rPr>
          <w:rFonts w:cs="Arial"/>
          <w:szCs w:val="22"/>
        </w:rPr>
        <w:t>30</w:t>
      </w:r>
      <w:r w:rsidRPr="00BF7661">
        <w:rPr>
          <w:rFonts w:cs="Arial"/>
          <w:szCs w:val="22"/>
        </w:rPr>
        <w:t xml:space="preserve"> days’ written notice on the </w:t>
      </w:r>
      <w:r w:rsidR="00557AF8" w:rsidRPr="00BF7661">
        <w:rPr>
          <w:rFonts w:cs="Arial"/>
          <w:szCs w:val="22"/>
        </w:rPr>
        <w:t>Contractor</w:t>
      </w:r>
      <w:bookmarkEnd w:id="3"/>
      <w:r w:rsidR="00FA2CEE" w:rsidRPr="00BF7661">
        <w:rPr>
          <w:rFonts w:cs="Arial"/>
          <w:szCs w:val="22"/>
        </w:rPr>
        <w:t>.</w:t>
      </w:r>
      <w:bookmarkEnd w:id="4"/>
    </w:p>
    <w:p w:rsidR="00FA2CEE" w:rsidRPr="00BF7661" w:rsidRDefault="00FA2CEE" w:rsidP="00082720">
      <w:pPr>
        <w:pStyle w:val="MRheading2"/>
        <w:numPr>
          <w:ilvl w:val="1"/>
          <w:numId w:val="1"/>
        </w:numPr>
        <w:spacing w:line="288" w:lineRule="auto"/>
        <w:rPr>
          <w:rFonts w:cs="Arial"/>
          <w:szCs w:val="22"/>
        </w:rPr>
      </w:pPr>
      <w:bookmarkStart w:id="5"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5"/>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AA6781">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 xml:space="preserve">h the </w:t>
      </w:r>
      <w:r w:rsidR="00B75A36">
        <w:rPr>
          <w:rFonts w:cs="Arial"/>
          <w:szCs w:val="22"/>
        </w:rPr>
        <w:t>scope of services outlined in Annex 1 within the term of the contract.</w:t>
      </w:r>
    </w:p>
    <w:p w:rsidR="007E4EC8" w:rsidRPr="00D13797"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43646F" w:rsidRPr="00BF7661" w:rsidRDefault="0043646F" w:rsidP="00082720">
      <w:pPr>
        <w:pStyle w:val="MRheading2"/>
        <w:tabs>
          <w:tab w:val="clear" w:pos="720"/>
        </w:tabs>
        <w:spacing w:line="288" w:lineRule="auto"/>
        <w:ind w:left="0" w:firstLine="720"/>
        <w:rPr>
          <w:rFonts w:cs="Arial"/>
          <w:szCs w:val="22"/>
        </w:rPr>
      </w:pPr>
      <w:r w:rsidRPr="00BF7661">
        <w:rPr>
          <w:rFonts w:cs="Arial"/>
          <w:szCs w:val="22"/>
        </w:rPr>
        <w:t xml:space="preserve">[Not applicable] </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lastRenderedPageBreak/>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9"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 xml:space="preserve">  </w:t>
            </w:r>
            <w:r w:rsidR="0043646F" w:rsidRPr="00D54A71">
              <w:rPr>
                <w:rFonts w:cs="Arial"/>
                <w:sz w:val="22"/>
                <w:szCs w:val="22"/>
              </w:rPr>
              <w:t>£</w:t>
            </w:r>
            <w:r w:rsidRPr="00D54A71">
              <w:rPr>
                <w:rFonts w:cs="Arial"/>
                <w:sz w:val="22"/>
                <w:szCs w:val="22"/>
              </w:rPr>
              <w:t>5,000,000</w:t>
            </w:r>
            <w:r w:rsidR="0043646F"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Default="00B75A36" w:rsidP="00B75A36">
      <w:pPr>
        <w:pStyle w:val="MRheading2"/>
        <w:numPr>
          <w:ilvl w:val="1"/>
          <w:numId w:val="1"/>
        </w:numPr>
        <w:spacing w:line="288" w:lineRule="auto"/>
        <w:rPr>
          <w:szCs w:val="22"/>
        </w:rPr>
      </w:pPr>
      <w:bookmarkStart w:id="6" w:name="_Ref381102259"/>
      <w:r>
        <w:rPr>
          <w:szCs w:val="22"/>
        </w:rPr>
        <w:t>The provisions of S</w:t>
      </w:r>
      <w:r w:rsidR="00361DB1" w:rsidRPr="00BF7661">
        <w:rPr>
          <w:szCs w:val="22"/>
        </w:rPr>
        <w:t>chedule 4 (Standard Terms)</w:t>
      </w:r>
      <w:r>
        <w:rPr>
          <w:szCs w:val="22"/>
        </w:rPr>
        <w:t xml:space="preserve"> apply in respect of </w:t>
      </w:r>
      <w:r w:rsidR="00361DB1" w:rsidRPr="00BF7661">
        <w:rPr>
          <w:szCs w:val="22"/>
        </w:rPr>
        <w:t xml:space="preserve">Intellectual Property Rights in the Deliverables and/or </w:t>
      </w:r>
      <w:r>
        <w:rPr>
          <w:szCs w:val="22"/>
        </w:rPr>
        <w:t>o</w:t>
      </w:r>
      <w:r w:rsidR="00361DB1" w:rsidRPr="00BF7661">
        <w:rPr>
          <w:szCs w:val="22"/>
        </w:rPr>
        <w:t>the</w:t>
      </w:r>
      <w:r>
        <w:rPr>
          <w:szCs w:val="22"/>
        </w:rPr>
        <w:t xml:space="preserve">rwise arising out of the </w:t>
      </w:r>
      <w:r w:rsidR="00361DB1" w:rsidRPr="00BF7661">
        <w:rPr>
          <w:szCs w:val="22"/>
        </w:rPr>
        <w:t>Services</w:t>
      </w:r>
      <w:r>
        <w:rPr>
          <w:szCs w:val="22"/>
        </w:rPr>
        <w:t>.</w:t>
      </w:r>
      <w:bookmarkEnd w:id="6"/>
    </w:p>
    <w:p w:rsidR="00B75A36" w:rsidRPr="002C1C39" w:rsidRDefault="00B75A36" w:rsidP="00B75A36">
      <w:pPr>
        <w:pStyle w:val="MRheading1"/>
        <w:numPr>
          <w:ilvl w:val="0"/>
          <w:numId w:val="1"/>
        </w:numPr>
        <w:spacing w:line="288" w:lineRule="auto"/>
        <w:rPr>
          <w:rFonts w:cs="Arial"/>
          <w:szCs w:val="22"/>
          <w:u w:val="none"/>
        </w:rPr>
      </w:pPr>
      <w:r w:rsidRPr="002C1C39">
        <w:rPr>
          <w:rFonts w:cs="Arial"/>
          <w:szCs w:val="22"/>
          <w:u w:val="none"/>
        </w:rPr>
        <w:t>TUPE</w:t>
      </w:r>
    </w:p>
    <w:p w:rsidR="00B75A36" w:rsidRPr="00BF7661" w:rsidRDefault="00B75A36" w:rsidP="00B75A36">
      <w:pPr>
        <w:pStyle w:val="MRheading2"/>
        <w:tabs>
          <w:tab w:val="clear" w:pos="720"/>
        </w:tabs>
        <w:spacing w:line="288" w:lineRule="auto"/>
        <w:ind w:firstLine="0"/>
        <w:rPr>
          <w:rFonts w:cs="Arial"/>
          <w:szCs w:val="22"/>
        </w:rPr>
      </w:pPr>
      <w:r w:rsidRPr="00BF7661">
        <w:rPr>
          <w:rFonts w:cs="Arial"/>
          <w:szCs w:val="22"/>
        </w:rPr>
        <w:t xml:space="preserve">[Not applicable] </w:t>
      </w:r>
    </w:p>
    <w:p w:rsidR="00B75A36" w:rsidRPr="00BF7661" w:rsidRDefault="00B75A36" w:rsidP="00B75A36">
      <w:pPr>
        <w:pStyle w:val="MRheading2"/>
        <w:tabs>
          <w:tab w:val="clear" w:pos="720"/>
        </w:tabs>
        <w:spacing w:line="288" w:lineRule="auto"/>
        <w:ind w:firstLine="0"/>
        <w:rPr>
          <w:szCs w:val="22"/>
        </w:rPr>
      </w:pPr>
    </w:p>
    <w:p w:rsidR="007E4EC8" w:rsidRPr="006A5BC9" w:rsidRDefault="007E4EC8" w:rsidP="006A5BC9">
      <w:pPr>
        <w:pStyle w:val="MRSchedule1"/>
        <w:numPr>
          <w:ilvl w:val="0"/>
          <w:numId w:val="0"/>
        </w:numPr>
        <w:spacing w:before="120" w:line="288" w:lineRule="auto"/>
        <w:jc w:val="left"/>
        <w:rPr>
          <w:rFonts w:cs="Arial"/>
          <w:bCs/>
          <w:szCs w:val="22"/>
          <w:u w:val="none"/>
        </w:rPr>
      </w:pPr>
      <w:bookmarkStart w:id="7" w:name="hw"/>
      <w:bookmarkStart w:id="8" w:name="_Toc207776233"/>
      <w:bookmarkStart w:id="9" w:name="Schedule2"/>
      <w:bookmarkEnd w:id="7"/>
      <w:bookmarkEnd w:id="8"/>
      <w:bookmarkEnd w:id="9"/>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10" w:name="_Toc207776234"/>
      <w:r w:rsidRPr="006A5BC9">
        <w:rPr>
          <w:rFonts w:cs="Arial"/>
          <w:b/>
          <w:caps/>
          <w:szCs w:val="22"/>
          <w:u w:val="none"/>
        </w:rPr>
        <w:t>Service</w:t>
      </w:r>
      <w:r w:rsidR="00D05B65">
        <w:rPr>
          <w:rFonts w:cs="Arial"/>
          <w:b/>
          <w:caps/>
          <w:szCs w:val="22"/>
          <w:u w:val="none"/>
        </w:rPr>
        <w:t xml:space="preserve"> REQUIREMENTS</w:t>
      </w:r>
    </w:p>
    <w:p w:rsidR="00D13797" w:rsidRPr="00B75A36" w:rsidRDefault="00B75A36" w:rsidP="00951AF8">
      <w:pPr>
        <w:spacing w:before="120"/>
        <w:jc w:val="both"/>
        <w:rPr>
          <w:rFonts w:cs="Arial"/>
          <w:sz w:val="22"/>
          <w:szCs w:val="22"/>
        </w:rPr>
      </w:pPr>
      <w:r w:rsidRPr="00B75A36">
        <w:rPr>
          <w:rFonts w:cs="Arial"/>
          <w:sz w:val="22"/>
          <w:szCs w:val="22"/>
        </w:rPr>
        <w:t>T</w:t>
      </w:r>
      <w:r w:rsidR="00F62375" w:rsidRPr="00B75A36">
        <w:rPr>
          <w:rFonts w:cs="Arial"/>
          <w:sz w:val="22"/>
          <w:szCs w:val="22"/>
        </w:rPr>
        <w:t xml:space="preserve">he Contractor shall undertake the service requirements, </w:t>
      </w:r>
      <w:r>
        <w:rPr>
          <w:rFonts w:cs="Arial"/>
          <w:sz w:val="22"/>
          <w:szCs w:val="22"/>
        </w:rPr>
        <w:t xml:space="preserve">detailed in their tender submission dated </w:t>
      </w:r>
      <w:r w:rsidR="00951AF8">
        <w:rPr>
          <w:rFonts w:cs="Arial"/>
          <w:sz w:val="22"/>
          <w:szCs w:val="22"/>
        </w:rPr>
        <w:t>23 March 2016, a copy of which is embedded within this document.</w:t>
      </w:r>
    </w:p>
    <w:p w:rsidR="00951AF8" w:rsidRDefault="00951AF8" w:rsidP="006A5BC9">
      <w:pPr>
        <w:pStyle w:val="MRSchedule1"/>
        <w:numPr>
          <w:ilvl w:val="0"/>
          <w:numId w:val="0"/>
        </w:numPr>
        <w:spacing w:before="120" w:line="288" w:lineRule="auto"/>
        <w:jc w:val="left"/>
        <w:rPr>
          <w:rFonts w:cs="Arial"/>
          <w:szCs w:val="22"/>
          <w:u w:val="none"/>
        </w:rPr>
      </w:pPr>
    </w:p>
    <w:p w:rsidR="007E4EC8" w:rsidRPr="006A5BC9" w:rsidRDefault="00F62375" w:rsidP="000F4CCE">
      <w:pPr>
        <w:pStyle w:val="MRSchedule1"/>
        <w:numPr>
          <w:ilvl w:val="0"/>
          <w:numId w:val="0"/>
        </w:numPr>
        <w:spacing w:before="120" w:line="288" w:lineRule="auto"/>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p>
    <w:p w:rsidR="005F1F5C"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0F4CCE">
        <w:rPr>
          <w:rFonts w:ascii="Arial" w:hAnsi="Arial" w:cs="Arial"/>
          <w:noProof/>
          <w:sz w:val="22"/>
          <w:szCs w:val="22"/>
          <w:lang w:val="en-GB"/>
        </w:rPr>
        <w:t>23,650.00</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AA6781">
        <w:rPr>
          <w:rFonts w:ascii="Arial" w:hAnsi="Arial" w:cs="Arial"/>
          <w:sz w:val="22"/>
          <w:szCs w:val="22"/>
        </w:rPr>
        <w:t>8</w:t>
      </w:r>
      <w:r w:rsidR="007041E0" w:rsidRPr="007041E0">
        <w:rPr>
          <w:rFonts w:ascii="Arial" w:hAnsi="Arial" w:cs="Arial"/>
          <w:sz w:val="22"/>
          <w:szCs w:val="22"/>
        </w:rPr>
        <w:fldChar w:fldCharType="end"/>
      </w:r>
      <w:r w:rsidR="007041E0" w:rsidRPr="007041E0">
        <w:rPr>
          <w:rFonts w:ascii="Arial" w:hAnsi="Arial" w:cs="Arial"/>
          <w:sz w:val="22"/>
          <w:szCs w:val="22"/>
        </w:rPr>
        <w:t xml:space="preserve"> of Schedule 4 (Standard Terms)</w:t>
      </w:r>
      <w:r w:rsidR="000F4CCE">
        <w:rPr>
          <w:rFonts w:ascii="Arial" w:hAnsi="Arial" w:cs="Arial"/>
          <w:sz w:val="22"/>
          <w:szCs w:val="22"/>
        </w:rPr>
        <w:t>.</w:t>
      </w:r>
    </w:p>
    <w:p w:rsidR="007E4EC8" w:rsidRDefault="005F1F5C" w:rsidP="000F4CCE">
      <w:pPr>
        <w:pStyle w:val="MRheading2"/>
        <w:tabs>
          <w:tab w:val="clear" w:pos="720"/>
        </w:tabs>
        <w:spacing w:after="120" w:line="288" w:lineRule="auto"/>
        <w:ind w:left="0" w:firstLine="0"/>
        <w:rPr>
          <w:rFonts w:cs="Arial"/>
          <w:szCs w:val="22"/>
        </w:rPr>
      </w:pPr>
      <w:r>
        <w:rPr>
          <w:szCs w:val="22"/>
        </w:rPr>
        <w:t>1.3</w:t>
      </w:r>
      <w:r w:rsidR="00BA0459">
        <w:rPr>
          <w:szCs w:val="22"/>
        </w:rPr>
        <w:tab/>
      </w:r>
      <w:r w:rsidR="007E4EC8" w:rsidRPr="00BF7661">
        <w:rPr>
          <w:rFonts w:cs="Arial"/>
          <w:szCs w:val="22"/>
        </w:rPr>
        <w:t xml:space="preserve">The Charges set out above are an </w:t>
      </w:r>
      <w:proofErr w:type="spellStart"/>
      <w:r w:rsidR="007E4EC8" w:rsidRPr="00BF7661">
        <w:rPr>
          <w:rFonts w:cs="Arial"/>
          <w:szCs w:val="22"/>
        </w:rPr>
        <w:t>all inclusive</w:t>
      </w:r>
      <w:proofErr w:type="spellEnd"/>
      <w:r w:rsidR="007E4EC8" w:rsidRPr="00BF7661">
        <w:rPr>
          <w:rFonts w:cs="Arial"/>
          <w:szCs w:val="22"/>
        </w:rPr>
        <w:t xml:space="preserve"> fee except for those additional expenses </w:t>
      </w:r>
      <w:r w:rsidR="00BA0459">
        <w:rPr>
          <w:rFonts w:cs="Arial"/>
          <w:szCs w:val="22"/>
        </w:rPr>
        <w:tab/>
      </w:r>
      <w:r w:rsidR="007E4EC8" w:rsidRPr="00BF7661">
        <w:rPr>
          <w:rFonts w:cs="Arial"/>
          <w:szCs w:val="22"/>
        </w:rPr>
        <w:t xml:space="preserve">specifically approved by ONR in writing before they are incurred, and covers all preparation, </w:t>
      </w:r>
      <w:r w:rsidR="00BA0459">
        <w:rPr>
          <w:rFonts w:cs="Arial"/>
          <w:szCs w:val="22"/>
        </w:rPr>
        <w:tab/>
      </w:r>
      <w:r w:rsidR="007E4EC8" w:rsidRPr="00BF7661">
        <w:rPr>
          <w:rFonts w:cs="Arial"/>
          <w:szCs w:val="22"/>
        </w:rPr>
        <w:t xml:space="preserve">report writing and all other work, which is carried out under this Contract.  It is expected that </w:t>
      </w:r>
      <w:r w:rsidR="00BA0459">
        <w:rPr>
          <w:rFonts w:cs="Arial"/>
          <w:szCs w:val="22"/>
        </w:rPr>
        <w:tab/>
      </w:r>
      <w:r w:rsidR="007E4EC8" w:rsidRPr="00BF7661">
        <w:rPr>
          <w:rFonts w:cs="Arial"/>
          <w:szCs w:val="22"/>
        </w:rPr>
        <w:t xml:space="preserve">the Contractor will meet all costs and expenses necessary to provide the Services under </w:t>
      </w:r>
      <w:r w:rsidR="00BA0459">
        <w:rPr>
          <w:rFonts w:cs="Arial"/>
          <w:szCs w:val="22"/>
        </w:rPr>
        <w:tab/>
      </w:r>
      <w:r w:rsidR="007E4EC8" w:rsidRPr="00BF7661">
        <w:rPr>
          <w:rFonts w:cs="Arial"/>
          <w:szCs w:val="22"/>
        </w:rPr>
        <w:t xml:space="preserve">this Contract, including, but not restricted to: the costs of salaries, bonuses, superannuation </w:t>
      </w:r>
      <w:r w:rsidR="00BA0459">
        <w:rPr>
          <w:rFonts w:cs="Arial"/>
          <w:szCs w:val="22"/>
        </w:rPr>
        <w:tab/>
      </w:r>
      <w:r w:rsidR="007E4EC8" w:rsidRPr="00BF7661">
        <w:rPr>
          <w:rFonts w:cs="Arial"/>
          <w:szCs w:val="22"/>
        </w:rPr>
        <w:t xml:space="preserve">medical and travel insurance, insurance for personal possessions or of any fees payable to </w:t>
      </w:r>
      <w:r w:rsidR="00BA0459">
        <w:rPr>
          <w:rFonts w:cs="Arial"/>
          <w:szCs w:val="22"/>
        </w:rPr>
        <w:tab/>
      </w:r>
      <w:r w:rsidR="007E4EC8" w:rsidRPr="00BF7661">
        <w:rPr>
          <w:rFonts w:cs="Arial"/>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w:t>
      </w:r>
      <w:r w:rsidR="000F4CCE">
        <w:rPr>
          <w:rFonts w:cs="Arial"/>
          <w:sz w:val="22"/>
          <w:szCs w:val="22"/>
        </w:rPr>
        <w:t>4</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AA6781">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0" w:history="1">
        <w:r w:rsidR="00463D98" w:rsidRPr="00463D98">
          <w:rPr>
            <w:rFonts w:ascii="Arial" w:hAnsi="Arial"/>
            <w:color w:val="0000FF"/>
            <w:sz w:val="22"/>
            <w:szCs w:val="22"/>
            <w:u w:val="single"/>
            <w:lang w:eastAsia="en-GB"/>
          </w:rPr>
          <w:t>onr.invoices@onr.gsi.gov.uk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P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 xml:space="preserve">Schedule </w:t>
      </w:r>
      <w:r w:rsidR="004B2792" w:rsidRPr="004B2792">
        <w:rPr>
          <w:rFonts w:cs="Arial"/>
          <w:b/>
          <w:sz w:val="22"/>
          <w:szCs w:val="22"/>
        </w:rPr>
        <w:t>3</w:t>
      </w:r>
    </w:p>
    <w:p w:rsidR="00A9110F" w:rsidRDefault="00A9110F" w:rsidP="00A9110F">
      <w:pPr>
        <w:jc w:val="both"/>
        <w:rPr>
          <w:rFonts w:cs="Arial"/>
          <w:b/>
          <w:sz w:val="22"/>
          <w:szCs w:val="22"/>
        </w:rPr>
      </w:pP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sidR="000F4CCE">
              <w:rPr>
                <w:rFonts w:ascii="Arial" w:hAnsi="Arial"/>
                <w:noProof/>
                <w:sz w:val="22"/>
              </w:rPr>
              <w:t>4</w:t>
            </w:r>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Redgrave Court</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 xml:space="preserve">Tel  : </w:t>
            </w:r>
          </w:p>
          <w:p w:rsidR="00A9110F" w:rsidRPr="00D57F29" w:rsidRDefault="00A9110F" w:rsidP="00DB146F">
            <w:pPr>
              <w:pStyle w:val="DefaultText2"/>
              <w:tabs>
                <w:tab w:val="left" w:pos="567"/>
                <w:tab w:val="left" w:pos="3402"/>
              </w:tabs>
              <w:ind w:left="567" w:hanging="567"/>
              <w:rPr>
                <w:noProof/>
                <w:lang w:val="fr-FR"/>
              </w:rPr>
            </w:pPr>
            <w:r w:rsidRPr="00D57F29">
              <w:rPr>
                <w:rFonts w:ascii="Arial" w:hAnsi="Arial"/>
                <w:noProof/>
                <w:sz w:val="22"/>
                <w:szCs w:val="22"/>
                <w:lang w:val="fr-FR"/>
              </w:rPr>
              <w:t xml:space="preserve">e-mail : </w:t>
            </w:r>
          </w:p>
        </w:tc>
        <w:tc>
          <w:tcPr>
            <w:tcW w:w="4860" w:type="dxa"/>
          </w:tcPr>
          <w:p w:rsidR="00A9110F" w:rsidRDefault="00A9110F" w:rsidP="005808F6">
            <w:pPr>
              <w:pStyle w:val="DefaultText"/>
              <w:rPr>
                <w:noProof/>
                <w:lang w:val="fr-FR"/>
              </w:rPr>
            </w:pPr>
          </w:p>
          <w:p w:rsidR="00D801BC" w:rsidRDefault="00D801BC" w:rsidP="005808F6">
            <w:pPr>
              <w:pStyle w:val="DefaultText"/>
              <w:rPr>
                <w:rFonts w:ascii="Arial" w:hAnsi="Arial" w:cs="Arial"/>
                <w:noProof/>
                <w:sz w:val="22"/>
                <w:szCs w:val="22"/>
                <w:lang w:val="fr-FR"/>
              </w:rPr>
            </w:pPr>
            <w:r>
              <w:rPr>
                <w:rFonts w:ascii="Arial" w:hAnsi="Arial" w:cs="Arial"/>
                <w:noProof/>
                <w:sz w:val="22"/>
                <w:szCs w:val="22"/>
                <w:lang w:val="fr-FR"/>
              </w:rPr>
              <w:t>Checkendon Hill Ltd</w:t>
            </w:r>
          </w:p>
          <w:p w:rsidR="00D801BC" w:rsidRDefault="00D801BC" w:rsidP="005808F6">
            <w:pPr>
              <w:pStyle w:val="DefaultText"/>
              <w:rPr>
                <w:rFonts w:ascii="Arial" w:hAnsi="Arial" w:cs="Arial"/>
                <w:noProof/>
                <w:sz w:val="22"/>
                <w:szCs w:val="22"/>
                <w:lang w:val="fr-FR"/>
              </w:rPr>
            </w:pPr>
            <w:r>
              <w:rPr>
                <w:rFonts w:ascii="Arial" w:hAnsi="Arial" w:cs="Arial"/>
                <w:noProof/>
                <w:sz w:val="22"/>
                <w:szCs w:val="22"/>
                <w:lang w:val="fr-FR"/>
              </w:rPr>
              <w:t>Checkendon Hill House</w:t>
            </w:r>
          </w:p>
          <w:p w:rsidR="00D801BC" w:rsidRDefault="00D801BC" w:rsidP="005808F6">
            <w:pPr>
              <w:pStyle w:val="DefaultText"/>
              <w:rPr>
                <w:rFonts w:ascii="Arial" w:hAnsi="Arial" w:cs="Arial"/>
                <w:noProof/>
                <w:sz w:val="22"/>
                <w:szCs w:val="22"/>
                <w:lang w:val="fr-FR"/>
              </w:rPr>
            </w:pPr>
            <w:r>
              <w:rPr>
                <w:rFonts w:ascii="Arial" w:hAnsi="Arial" w:cs="Arial"/>
                <w:noProof/>
                <w:sz w:val="22"/>
                <w:szCs w:val="22"/>
                <w:lang w:val="fr-FR"/>
              </w:rPr>
              <w:t>Streatley</w:t>
            </w:r>
          </w:p>
          <w:p w:rsidR="00D801BC" w:rsidRDefault="00D801BC" w:rsidP="005808F6">
            <w:pPr>
              <w:pStyle w:val="DefaultText"/>
              <w:rPr>
                <w:rFonts w:ascii="Arial" w:hAnsi="Arial" w:cs="Arial"/>
                <w:noProof/>
                <w:sz w:val="22"/>
                <w:szCs w:val="22"/>
                <w:lang w:val="fr-FR"/>
              </w:rPr>
            </w:pPr>
            <w:r>
              <w:rPr>
                <w:rFonts w:ascii="Arial" w:hAnsi="Arial" w:cs="Arial"/>
                <w:noProof/>
                <w:sz w:val="22"/>
                <w:szCs w:val="22"/>
                <w:lang w:val="fr-FR"/>
              </w:rPr>
              <w:t>Berks</w:t>
            </w:r>
          </w:p>
          <w:p w:rsidR="00D801BC" w:rsidRDefault="00D801BC" w:rsidP="005808F6">
            <w:pPr>
              <w:pStyle w:val="DefaultText"/>
              <w:rPr>
                <w:rFonts w:ascii="Arial" w:hAnsi="Arial" w:cs="Arial"/>
                <w:noProof/>
                <w:sz w:val="22"/>
                <w:szCs w:val="22"/>
                <w:lang w:val="fr-FR"/>
              </w:rPr>
            </w:pPr>
            <w:r>
              <w:rPr>
                <w:rFonts w:ascii="Arial" w:hAnsi="Arial" w:cs="Arial"/>
                <w:noProof/>
                <w:sz w:val="22"/>
                <w:szCs w:val="22"/>
                <w:lang w:val="fr-FR"/>
              </w:rPr>
              <w:t>RG8 9SX</w:t>
            </w:r>
          </w:p>
          <w:p w:rsidR="00D801BC" w:rsidRDefault="00D801BC" w:rsidP="005808F6">
            <w:pPr>
              <w:pStyle w:val="DefaultText"/>
              <w:rPr>
                <w:rFonts w:ascii="Arial" w:hAnsi="Arial" w:cs="Arial"/>
                <w:noProof/>
                <w:sz w:val="22"/>
                <w:szCs w:val="22"/>
                <w:lang w:val="fr-FR"/>
              </w:rPr>
            </w:pPr>
          </w:p>
          <w:p w:rsidR="00DB146F" w:rsidRDefault="00D801BC" w:rsidP="005808F6">
            <w:pPr>
              <w:pStyle w:val="DefaultText"/>
              <w:rPr>
                <w:rFonts w:ascii="Arial" w:hAnsi="Arial" w:cs="Arial"/>
                <w:noProof/>
                <w:sz w:val="22"/>
                <w:szCs w:val="22"/>
                <w:lang w:val="fr-FR"/>
              </w:rPr>
            </w:pPr>
            <w:r>
              <w:rPr>
                <w:rFonts w:ascii="Arial" w:hAnsi="Arial" w:cs="Arial"/>
                <w:noProof/>
                <w:sz w:val="22"/>
                <w:szCs w:val="22"/>
                <w:lang w:val="fr-FR"/>
              </w:rPr>
              <w:t xml:space="preserve">Tel : </w:t>
            </w:r>
          </w:p>
          <w:p w:rsidR="00D801BC" w:rsidRPr="000F4CCE" w:rsidRDefault="00D801BC" w:rsidP="00DB146F">
            <w:pPr>
              <w:pStyle w:val="DefaultText"/>
              <w:rPr>
                <w:rFonts w:ascii="Arial" w:hAnsi="Arial" w:cs="Arial"/>
                <w:noProof/>
                <w:sz w:val="22"/>
                <w:szCs w:val="22"/>
                <w:lang w:val="fr-FR"/>
              </w:rPr>
            </w:pPr>
            <w:r>
              <w:rPr>
                <w:rFonts w:ascii="Arial" w:hAnsi="Arial" w:cs="Arial"/>
                <w:noProof/>
                <w:sz w:val="22"/>
                <w:szCs w:val="22"/>
                <w:lang w:val="fr-FR"/>
              </w:rPr>
              <w:t xml:space="preserve">e-mail : </w:t>
            </w: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D801BC" w:rsidRPr="00D57F29" w:rsidTr="004B2792">
        <w:tc>
          <w:tcPr>
            <w:tcW w:w="5220" w:type="dxa"/>
          </w:tcPr>
          <w:p w:rsidR="00D801BC" w:rsidRPr="00153A85" w:rsidRDefault="00D801BC" w:rsidP="00BB3B52">
            <w:pPr>
              <w:pStyle w:val="DefaultText1"/>
              <w:tabs>
                <w:tab w:val="left" w:pos="1134"/>
              </w:tabs>
              <w:ind w:left="1134" w:hanging="1134"/>
              <w:rPr>
                <w:rFonts w:ascii="Arial" w:hAnsi="Arial"/>
                <w:noProof/>
                <w:sz w:val="22"/>
                <w:lang w:val="en-GB"/>
              </w:rPr>
            </w:pPr>
          </w:p>
          <w:p w:rsidR="00D801BC" w:rsidRPr="00153A85" w:rsidRDefault="00D801BC"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D801BC" w:rsidRPr="00153A85" w:rsidRDefault="00D801BC" w:rsidP="00BB3B52">
            <w:pPr>
              <w:pStyle w:val="DefaultText1"/>
              <w:tabs>
                <w:tab w:val="left" w:pos="1134"/>
              </w:tabs>
              <w:ind w:left="1134" w:hanging="1134"/>
              <w:rPr>
                <w:rFonts w:ascii="Arial" w:hAnsi="Arial"/>
                <w:noProof/>
                <w:sz w:val="22"/>
                <w:lang w:val="en-GB"/>
              </w:rPr>
            </w:pPr>
            <w:r>
              <w:rPr>
                <w:rFonts w:ascii="Arial" w:hAnsi="Arial"/>
                <w:noProof/>
                <w:sz w:val="22"/>
                <w:lang w:val="en-GB"/>
              </w:rPr>
              <w:t>Commercial Services</w:t>
            </w:r>
          </w:p>
          <w:p w:rsidR="00D801BC" w:rsidRPr="00153A85" w:rsidRDefault="00D801BC" w:rsidP="00BB3B52">
            <w:pPr>
              <w:pStyle w:val="ListBullet"/>
              <w:ind w:left="567" w:hanging="567"/>
              <w:jc w:val="left"/>
              <w:rPr>
                <w:rFonts w:ascii="Arial" w:hAnsi="Arial"/>
                <w:noProof/>
                <w:sz w:val="22"/>
              </w:rPr>
            </w:pPr>
            <w:r w:rsidRPr="00153A85">
              <w:rPr>
                <w:rFonts w:ascii="Arial" w:hAnsi="Arial"/>
                <w:noProof/>
                <w:sz w:val="22"/>
              </w:rPr>
              <w:t>Building 6.4</w:t>
            </w:r>
          </w:p>
          <w:p w:rsidR="00D801BC" w:rsidRPr="00153A85" w:rsidRDefault="00D801BC"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D801BC" w:rsidRPr="00153A85" w:rsidRDefault="00D801BC"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D801BC" w:rsidRPr="00153A85" w:rsidRDefault="00D801BC"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D801BC" w:rsidRPr="00153A85" w:rsidRDefault="00D801BC"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D801BC" w:rsidRPr="00153A85" w:rsidRDefault="00D801BC"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D801BC" w:rsidRPr="00153A85" w:rsidRDefault="00D801BC"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DB146F" w:rsidRDefault="00D801BC"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Tel  : </w:t>
            </w:r>
          </w:p>
          <w:p w:rsidR="00D801BC" w:rsidRPr="00153A85" w:rsidRDefault="00D801BC"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szCs w:val="22"/>
                <w:lang w:val="en-GB"/>
              </w:rPr>
              <w:t xml:space="preserve">Fax : </w:t>
            </w:r>
          </w:p>
          <w:p w:rsidR="00D801BC" w:rsidRPr="00153A85" w:rsidRDefault="00D801BC" w:rsidP="00DB146F">
            <w:pPr>
              <w:pStyle w:val="DefaultText2"/>
              <w:tabs>
                <w:tab w:val="left" w:pos="567"/>
                <w:tab w:val="left" w:pos="3402"/>
              </w:tabs>
              <w:ind w:left="567" w:hanging="567"/>
              <w:rPr>
                <w:rFonts w:ascii="Arial" w:hAnsi="Arial"/>
                <w:noProof/>
                <w:sz w:val="20"/>
                <w:lang w:val="en-GB"/>
              </w:rPr>
            </w:pPr>
            <w:r w:rsidRPr="00153A85">
              <w:rPr>
                <w:rFonts w:ascii="Arial" w:hAnsi="Arial"/>
                <w:noProof/>
                <w:sz w:val="22"/>
                <w:szCs w:val="22"/>
                <w:lang w:val="en-GB"/>
              </w:rPr>
              <w:t xml:space="preserve">e-mail : </w:t>
            </w:r>
            <w:bookmarkStart w:id="11" w:name="_GoBack"/>
            <w:bookmarkEnd w:id="11"/>
          </w:p>
        </w:tc>
        <w:tc>
          <w:tcPr>
            <w:tcW w:w="4860" w:type="dxa"/>
          </w:tcPr>
          <w:p w:rsidR="00D801BC" w:rsidRDefault="00D801BC" w:rsidP="0010677F">
            <w:pPr>
              <w:pStyle w:val="DefaultText"/>
              <w:rPr>
                <w:noProof/>
                <w:lang w:val="fr-FR"/>
              </w:rPr>
            </w:pPr>
          </w:p>
          <w:p w:rsidR="00D801BC" w:rsidRDefault="00D801BC" w:rsidP="0010677F">
            <w:pPr>
              <w:pStyle w:val="DefaultText"/>
              <w:rPr>
                <w:rFonts w:ascii="Arial" w:hAnsi="Arial" w:cs="Arial"/>
                <w:noProof/>
                <w:sz w:val="22"/>
                <w:szCs w:val="22"/>
                <w:lang w:val="fr-FR"/>
              </w:rPr>
            </w:pPr>
            <w:r>
              <w:rPr>
                <w:rFonts w:ascii="Arial" w:hAnsi="Arial" w:cs="Arial"/>
                <w:noProof/>
                <w:sz w:val="22"/>
                <w:szCs w:val="22"/>
                <w:lang w:val="fr-FR"/>
              </w:rPr>
              <w:t>Checkendon Hill Ltd</w:t>
            </w:r>
          </w:p>
          <w:p w:rsidR="00D801BC" w:rsidRDefault="00D801BC" w:rsidP="0010677F">
            <w:pPr>
              <w:pStyle w:val="DefaultText"/>
              <w:rPr>
                <w:rFonts w:ascii="Arial" w:hAnsi="Arial" w:cs="Arial"/>
                <w:noProof/>
                <w:sz w:val="22"/>
                <w:szCs w:val="22"/>
                <w:lang w:val="fr-FR"/>
              </w:rPr>
            </w:pPr>
            <w:r>
              <w:rPr>
                <w:rFonts w:ascii="Arial" w:hAnsi="Arial" w:cs="Arial"/>
                <w:noProof/>
                <w:sz w:val="22"/>
                <w:szCs w:val="22"/>
                <w:lang w:val="fr-FR"/>
              </w:rPr>
              <w:t>Checkendon Hill House</w:t>
            </w:r>
          </w:p>
          <w:p w:rsidR="00D801BC" w:rsidRDefault="00D801BC" w:rsidP="0010677F">
            <w:pPr>
              <w:pStyle w:val="DefaultText"/>
              <w:rPr>
                <w:rFonts w:ascii="Arial" w:hAnsi="Arial" w:cs="Arial"/>
                <w:noProof/>
                <w:sz w:val="22"/>
                <w:szCs w:val="22"/>
                <w:lang w:val="fr-FR"/>
              </w:rPr>
            </w:pPr>
            <w:r>
              <w:rPr>
                <w:rFonts w:ascii="Arial" w:hAnsi="Arial" w:cs="Arial"/>
                <w:noProof/>
                <w:sz w:val="22"/>
                <w:szCs w:val="22"/>
                <w:lang w:val="fr-FR"/>
              </w:rPr>
              <w:t>Streatley</w:t>
            </w:r>
          </w:p>
          <w:p w:rsidR="00D801BC" w:rsidRDefault="00D801BC" w:rsidP="0010677F">
            <w:pPr>
              <w:pStyle w:val="DefaultText"/>
              <w:rPr>
                <w:rFonts w:ascii="Arial" w:hAnsi="Arial" w:cs="Arial"/>
                <w:noProof/>
                <w:sz w:val="22"/>
                <w:szCs w:val="22"/>
                <w:lang w:val="fr-FR"/>
              </w:rPr>
            </w:pPr>
            <w:r>
              <w:rPr>
                <w:rFonts w:ascii="Arial" w:hAnsi="Arial" w:cs="Arial"/>
                <w:noProof/>
                <w:sz w:val="22"/>
                <w:szCs w:val="22"/>
                <w:lang w:val="fr-FR"/>
              </w:rPr>
              <w:t>Berks</w:t>
            </w:r>
          </w:p>
          <w:p w:rsidR="00D801BC" w:rsidRDefault="00D801BC" w:rsidP="0010677F">
            <w:pPr>
              <w:pStyle w:val="DefaultText"/>
              <w:rPr>
                <w:rFonts w:ascii="Arial" w:hAnsi="Arial" w:cs="Arial"/>
                <w:noProof/>
                <w:sz w:val="22"/>
                <w:szCs w:val="22"/>
                <w:lang w:val="fr-FR"/>
              </w:rPr>
            </w:pPr>
            <w:r>
              <w:rPr>
                <w:rFonts w:ascii="Arial" w:hAnsi="Arial" w:cs="Arial"/>
                <w:noProof/>
                <w:sz w:val="22"/>
                <w:szCs w:val="22"/>
                <w:lang w:val="fr-FR"/>
              </w:rPr>
              <w:t>RG8 9SX</w:t>
            </w:r>
          </w:p>
          <w:p w:rsidR="00D801BC" w:rsidRDefault="00D801BC" w:rsidP="0010677F">
            <w:pPr>
              <w:pStyle w:val="DefaultText"/>
              <w:rPr>
                <w:rFonts w:ascii="Arial" w:hAnsi="Arial" w:cs="Arial"/>
                <w:noProof/>
                <w:sz w:val="22"/>
                <w:szCs w:val="22"/>
                <w:lang w:val="fr-FR"/>
              </w:rPr>
            </w:pPr>
          </w:p>
          <w:p w:rsidR="00D801BC" w:rsidRDefault="00D801BC" w:rsidP="0010677F">
            <w:pPr>
              <w:pStyle w:val="DefaultText"/>
              <w:rPr>
                <w:rFonts w:ascii="Arial" w:hAnsi="Arial" w:cs="Arial"/>
                <w:noProof/>
                <w:sz w:val="22"/>
                <w:szCs w:val="22"/>
                <w:lang w:val="fr-FR"/>
              </w:rPr>
            </w:pPr>
            <w:r>
              <w:rPr>
                <w:rFonts w:ascii="Arial" w:hAnsi="Arial" w:cs="Arial"/>
                <w:noProof/>
                <w:sz w:val="22"/>
                <w:szCs w:val="22"/>
                <w:lang w:val="fr-FR"/>
              </w:rPr>
              <w:t xml:space="preserve">Tel : </w:t>
            </w:r>
          </w:p>
          <w:p w:rsidR="00D801BC" w:rsidRPr="000F4CCE" w:rsidRDefault="00D801BC" w:rsidP="00DB146F">
            <w:pPr>
              <w:pStyle w:val="DefaultText"/>
              <w:rPr>
                <w:rFonts w:ascii="Arial" w:hAnsi="Arial" w:cs="Arial"/>
                <w:noProof/>
                <w:sz w:val="22"/>
                <w:szCs w:val="22"/>
                <w:lang w:val="fr-FR"/>
              </w:rPr>
            </w:pPr>
            <w:r>
              <w:rPr>
                <w:rFonts w:ascii="Arial" w:hAnsi="Arial" w:cs="Arial"/>
                <w:noProof/>
                <w:sz w:val="22"/>
                <w:szCs w:val="22"/>
                <w:lang w:val="fr-FR"/>
              </w:rPr>
              <w:t xml:space="preserve">e-mail : </w:t>
            </w: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7E4EC8" w:rsidRPr="00A95506" w:rsidRDefault="007E4EC8" w:rsidP="00A95506">
      <w:pPr>
        <w:pStyle w:val="MRSchedule1"/>
        <w:numPr>
          <w:ilvl w:val="0"/>
          <w:numId w:val="0"/>
        </w:numPr>
        <w:spacing w:before="120" w:line="288" w:lineRule="auto"/>
        <w:jc w:val="left"/>
        <w:rPr>
          <w:rFonts w:cs="Arial"/>
          <w:szCs w:val="22"/>
          <w:u w:val="none"/>
        </w:rPr>
      </w:pPr>
      <w:bookmarkStart w:id="12" w:name="_Ref266464072"/>
      <w:r w:rsidRPr="00BF7661">
        <w:rPr>
          <w:rFonts w:cs="Arial"/>
          <w:szCs w:val="22"/>
        </w:rPr>
        <w:br w:type="page"/>
      </w:r>
      <w:bookmarkEnd w:id="12"/>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lastRenderedPageBreak/>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082720">
      <w:pPr>
        <w:pStyle w:val="MRheading1"/>
        <w:numPr>
          <w:ilvl w:val="0"/>
          <w:numId w:val="4"/>
        </w:numPr>
        <w:spacing w:line="288" w:lineRule="auto"/>
        <w:rPr>
          <w:rFonts w:cs="Arial"/>
          <w:szCs w:val="22"/>
          <w:u w:val="none"/>
        </w:rPr>
      </w:pPr>
      <w:bookmarkStart w:id="13" w:name="_Toc207776101"/>
      <w:bookmarkStart w:id="14" w:name="_Toc207776249"/>
      <w:r>
        <w:rPr>
          <w:rFonts w:cs="Arial"/>
          <w:szCs w:val="22"/>
          <w:u w:val="none"/>
        </w:rPr>
        <w:t>Definitions and I</w:t>
      </w:r>
      <w:r w:rsidR="007E4EC8" w:rsidRPr="00A95506">
        <w:rPr>
          <w:rFonts w:cs="Arial"/>
          <w:szCs w:val="22"/>
          <w:u w:val="none"/>
        </w:rPr>
        <w:t>nterpretation</w:t>
      </w:r>
      <w:bookmarkEnd w:id="13"/>
      <w:bookmarkEnd w:id="14"/>
    </w:p>
    <w:p w:rsidR="007E4EC8" w:rsidRPr="00BF7661" w:rsidRDefault="00EC18E7" w:rsidP="00082720">
      <w:pPr>
        <w:pStyle w:val="MRheading2"/>
        <w:numPr>
          <w:ilvl w:val="1"/>
          <w:numId w:val="1"/>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86330" w:rsidRPr="00BF7661" w:rsidRDefault="00086330" w:rsidP="00BE3C35">
      <w:pPr>
        <w:pStyle w:val="MRheading3"/>
        <w:numPr>
          <w:ilvl w:val="2"/>
          <w:numId w:val="1"/>
        </w:numPr>
        <w:spacing w:line="288" w:lineRule="auto"/>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BE3C35">
      <w:pPr>
        <w:pStyle w:val="MRheading3"/>
        <w:numPr>
          <w:ilvl w:val="2"/>
          <w:numId w:val="1"/>
        </w:numPr>
        <w:spacing w:line="288" w:lineRule="auto"/>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BE3C35">
      <w:pPr>
        <w:pStyle w:val="MRheading3"/>
        <w:numPr>
          <w:ilvl w:val="2"/>
          <w:numId w:val="1"/>
        </w:numPr>
        <w:spacing w:line="288" w:lineRule="auto"/>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855D9F" w:rsidRPr="00BF7661" w:rsidRDefault="00F9708F" w:rsidP="00BE3C35">
      <w:pPr>
        <w:pStyle w:val="MRheading3"/>
        <w:numPr>
          <w:ilvl w:val="2"/>
          <w:numId w:val="1"/>
        </w:numPr>
        <w:spacing w:line="288" w:lineRule="auto"/>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 xml:space="preserve">means any and all legislation, applicable guidance and statutory codes of practice relating to diversity, equality, </w:t>
      </w:r>
      <w:proofErr w:type="spellStart"/>
      <w:r w:rsidRPr="00BF7661">
        <w:rPr>
          <w:rFonts w:cs="Arial"/>
          <w:szCs w:val="22"/>
        </w:rPr>
        <w:t>non discrimination</w:t>
      </w:r>
      <w:proofErr w:type="spellEnd"/>
      <w:r w:rsidRPr="00BF7661">
        <w:rPr>
          <w:rFonts w:cs="Arial"/>
          <w:szCs w:val="22"/>
        </w:rPr>
        <w:t xml:space="preserve"> and human rights as may be in force from time to time in England and Wales or in any other territory in which, or in respect of which, the Contractor provides the Services;</w:t>
      </w:r>
    </w:p>
    <w:p w:rsidR="00FC7656" w:rsidRPr="00BF7661" w:rsidRDefault="00FC7656" w:rsidP="00BE3C35">
      <w:pPr>
        <w:pStyle w:val="MRheading3"/>
        <w:numPr>
          <w:ilvl w:val="2"/>
          <w:numId w:val="1"/>
        </w:numPr>
        <w:spacing w:line="288" w:lineRule="auto"/>
        <w:rPr>
          <w:rFonts w:cs="Arial"/>
          <w:szCs w:val="22"/>
        </w:rPr>
      </w:pPr>
      <w:r w:rsidRPr="00BF7661">
        <w:rPr>
          <w:rFonts w:cs="Arial"/>
          <w:szCs w:val="22"/>
        </w:rPr>
        <w:lastRenderedPageBreak/>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BE3C35">
      <w:pPr>
        <w:pStyle w:val="MRheading3"/>
        <w:numPr>
          <w:ilvl w:val="2"/>
          <w:numId w:val="1"/>
        </w:numPr>
        <w:spacing w:line="288" w:lineRule="auto"/>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w:t>
      </w:r>
      <w:proofErr w:type="spellStart"/>
      <w:r w:rsidRPr="00BF7661">
        <w:rPr>
          <w:rFonts w:cs="Arial"/>
          <w:szCs w:val="22"/>
        </w:rPr>
        <w:t>trade marks</w:t>
      </w:r>
      <w:proofErr w:type="spellEnd"/>
      <w:r w:rsidRPr="00BF7661">
        <w:rPr>
          <w:rFonts w:cs="Arial"/>
          <w:szCs w:val="22"/>
        </w:rPr>
        <w:t xml:space="preserve">,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AF03AE" w:rsidRPr="00BF7661" w:rsidRDefault="00B46AED"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BE3C35">
      <w:pPr>
        <w:pStyle w:val="MRheading3"/>
        <w:numPr>
          <w:ilvl w:val="2"/>
          <w:numId w:val="1"/>
        </w:numPr>
        <w:spacing w:line="288" w:lineRule="auto"/>
        <w:rPr>
          <w:rFonts w:cs="Arial"/>
          <w:szCs w:val="22"/>
        </w:rPr>
      </w:pPr>
      <w:r w:rsidRPr="00BF7661">
        <w:rPr>
          <w:rFonts w:cs="Arial"/>
          <w:szCs w:val="22"/>
        </w:rPr>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AB7994" w:rsidRDefault="00AB7994" w:rsidP="00BE3C35">
      <w:pPr>
        <w:spacing w:before="240"/>
        <w:ind w:left="2520" w:hanging="720"/>
        <w:rPr>
          <w:rFonts w:cs="Arial"/>
          <w:sz w:val="22"/>
          <w:szCs w:val="22"/>
        </w:rPr>
      </w:pPr>
    </w:p>
    <w:p w:rsidR="00AB7994" w:rsidRPr="00BF7661" w:rsidRDefault="00AB7994" w:rsidP="00BE3C35">
      <w:pPr>
        <w:spacing w:before="240"/>
        <w:ind w:left="2520" w:hanging="720"/>
        <w:rPr>
          <w:rFonts w:cs="Arial"/>
          <w:sz w:val="22"/>
          <w:szCs w:val="22"/>
        </w:rPr>
      </w:pPr>
    </w:p>
    <w:p w:rsidR="00BC68A3" w:rsidRPr="00BF7661" w:rsidRDefault="00F03F44" w:rsidP="00BE3C35">
      <w:pPr>
        <w:pStyle w:val="MRheading3"/>
        <w:numPr>
          <w:ilvl w:val="2"/>
          <w:numId w:val="1"/>
        </w:numPr>
        <w:spacing w:line="288" w:lineRule="auto"/>
        <w:rPr>
          <w:rFonts w:cs="Arial"/>
          <w:szCs w:val="22"/>
        </w:rPr>
      </w:pPr>
      <w:r w:rsidRPr="00BF7661">
        <w:rPr>
          <w:rFonts w:cs="Arial"/>
          <w:szCs w:val="22"/>
        </w:rPr>
        <w:lastRenderedPageBreak/>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BE3C35">
      <w:pPr>
        <w:pStyle w:val="MRheading3"/>
        <w:numPr>
          <w:ilvl w:val="2"/>
          <w:numId w:val="1"/>
        </w:numPr>
        <w:spacing w:line="288" w:lineRule="auto"/>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BE3C35">
      <w:pPr>
        <w:pStyle w:val="MRheading3"/>
        <w:numPr>
          <w:ilvl w:val="2"/>
          <w:numId w:val="1"/>
        </w:numPr>
        <w:spacing w:line="288" w:lineRule="auto"/>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Pr="00BF7661" w:rsidRDefault="00BE3C35" w:rsidP="00BE3C35">
      <w:pPr>
        <w:pStyle w:val="MRheading3"/>
        <w:numPr>
          <w:ilvl w:val="2"/>
          <w:numId w:val="1"/>
        </w:numPr>
        <w:spacing w:line="288" w:lineRule="auto"/>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E71B5B" w:rsidRPr="00BF7661" w:rsidRDefault="00BE3C35" w:rsidP="00BE3C35">
      <w:pPr>
        <w:pStyle w:val="MRheading2"/>
        <w:numPr>
          <w:ilvl w:val="1"/>
          <w:numId w:val="1"/>
        </w:numPr>
        <w:spacing w:line="240" w:lineRule="auto"/>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E71B5B">
      <w:pPr>
        <w:pStyle w:val="MRheading3"/>
        <w:numPr>
          <w:ilvl w:val="2"/>
          <w:numId w:val="1"/>
        </w:numPr>
        <w:spacing w:line="288" w:lineRule="auto"/>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E71B5B">
      <w:pPr>
        <w:pStyle w:val="MRheading3"/>
        <w:numPr>
          <w:ilvl w:val="2"/>
          <w:numId w:val="1"/>
        </w:numPr>
        <w:spacing w:line="288" w:lineRule="auto"/>
        <w:rPr>
          <w:rFonts w:cs="Arial"/>
          <w:szCs w:val="22"/>
        </w:rPr>
      </w:pPr>
      <w:r w:rsidRPr="00BF7661">
        <w:rPr>
          <w:rFonts w:cs="Arial"/>
          <w:szCs w:val="22"/>
        </w:rPr>
        <w:t>a reference in a Schedule to a clause is a reference to a clause in that Schedule.</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E71B5B">
      <w:pPr>
        <w:pStyle w:val="MRheading2"/>
        <w:numPr>
          <w:ilvl w:val="1"/>
          <w:numId w:val="1"/>
        </w:numPr>
        <w:spacing w:line="288" w:lineRule="auto"/>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082720">
      <w:pPr>
        <w:pStyle w:val="MRheading1"/>
        <w:numPr>
          <w:ilvl w:val="0"/>
          <w:numId w:val="1"/>
        </w:numPr>
        <w:spacing w:line="288" w:lineRule="auto"/>
        <w:rPr>
          <w:rFonts w:cs="Arial"/>
          <w:szCs w:val="22"/>
          <w:u w:val="none"/>
        </w:rPr>
      </w:pPr>
      <w:bookmarkStart w:id="15" w:name="_Toc207776102"/>
      <w:bookmarkStart w:id="16" w:name="_Toc207776250"/>
      <w:r w:rsidRPr="00A95506">
        <w:rPr>
          <w:rFonts w:cs="Arial"/>
          <w:szCs w:val="22"/>
          <w:u w:val="none"/>
        </w:rPr>
        <w:t>Contractor’s R</w:t>
      </w:r>
      <w:r w:rsidR="007E4EC8" w:rsidRPr="00A95506">
        <w:rPr>
          <w:rFonts w:cs="Arial"/>
          <w:szCs w:val="22"/>
          <w:u w:val="none"/>
        </w:rPr>
        <w:t>esponsibilities</w:t>
      </w:r>
      <w:bookmarkEnd w:id="15"/>
      <w:bookmarkEnd w:id="16"/>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D801BC">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082720">
      <w:pPr>
        <w:pStyle w:val="MRheading2"/>
        <w:keepNext/>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082720">
      <w:pPr>
        <w:pStyle w:val="MRheading3"/>
        <w:numPr>
          <w:ilvl w:val="2"/>
          <w:numId w:val="1"/>
        </w:numPr>
        <w:spacing w:line="288" w:lineRule="auto"/>
        <w:rPr>
          <w:rFonts w:cs="Arial"/>
          <w:szCs w:val="22"/>
        </w:rPr>
      </w:pPr>
      <w:bookmarkStart w:id="17" w:name="_Ref205894480"/>
      <w:bookmarkStart w:id="18"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19" w:name="_Ref172690328"/>
      <w:bookmarkEnd w:id="17"/>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19"/>
      <w:r w:rsidRPr="00BF7661">
        <w:rPr>
          <w:rFonts w:cs="Arial"/>
          <w:szCs w:val="22"/>
        </w:rPr>
        <w:t>and/</w:t>
      </w:r>
      <w:bookmarkEnd w:id="18"/>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E6161E">
      <w:pPr>
        <w:pStyle w:val="MRheading2"/>
        <w:numPr>
          <w:ilvl w:val="1"/>
          <w:numId w:val="1"/>
        </w:numPr>
        <w:spacing w:line="288" w:lineRule="auto"/>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CC6CA0">
      <w:pPr>
        <w:pStyle w:val="MRheading2"/>
        <w:numPr>
          <w:ilvl w:val="1"/>
          <w:numId w:val="1"/>
        </w:numPr>
        <w:spacing w:line="288" w:lineRule="auto"/>
        <w:rPr>
          <w:rFonts w:cs="Arial"/>
          <w:szCs w:val="22"/>
        </w:rPr>
      </w:pPr>
      <w:bookmarkStart w:id="20" w:name="_Ref300904136"/>
      <w:r w:rsidRPr="00BF7661">
        <w:rPr>
          <w:rFonts w:cs="Arial"/>
          <w:szCs w:val="22"/>
        </w:rPr>
        <w:t>The Contractor acknowledges that it:</w:t>
      </w:r>
      <w:bookmarkEnd w:id="20"/>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CC6CA0">
      <w:pPr>
        <w:pStyle w:val="MRheading3"/>
        <w:numPr>
          <w:ilvl w:val="2"/>
          <w:numId w:val="1"/>
        </w:numPr>
        <w:spacing w:line="288" w:lineRule="auto"/>
        <w:rPr>
          <w:rFonts w:cs="Arial"/>
          <w:szCs w:val="22"/>
        </w:rPr>
      </w:pPr>
      <w:r w:rsidRPr="00BF7661">
        <w:rPr>
          <w:rFonts w:cs="Arial"/>
          <w:szCs w:val="22"/>
        </w:rPr>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AA6781">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CC6CA0" w:rsidRPr="00BF7661" w:rsidRDefault="00CC6CA0" w:rsidP="00CC6CA0">
      <w:pPr>
        <w:pStyle w:val="MRheading2"/>
        <w:numPr>
          <w:ilvl w:val="1"/>
          <w:numId w:val="1"/>
        </w:numPr>
        <w:spacing w:line="288" w:lineRule="auto"/>
        <w:rPr>
          <w:rFonts w:cs="Arial"/>
          <w:szCs w:val="22"/>
        </w:rPr>
      </w:pPr>
      <w:r w:rsidRPr="00BF7661">
        <w:rPr>
          <w:rFonts w:cs="Arial"/>
          <w:szCs w:val="22"/>
        </w:rPr>
        <w:lastRenderedPageBreak/>
        <w:t>If, as part of the Services, the Contractor procures any goods or services from third parties on behalf of ONR, then the Contractor shall do so in accordance with the Public Contracts Regulations 2006 to the extent those Regulations would be applicable if the Contractor was a “contracting authority” as defined in those Regulations.</w:t>
      </w:r>
    </w:p>
    <w:p w:rsidR="007E4EC8" w:rsidRPr="00863C1A" w:rsidRDefault="007E4EC8" w:rsidP="00082720">
      <w:pPr>
        <w:pStyle w:val="MRheading1"/>
        <w:numPr>
          <w:ilvl w:val="0"/>
          <w:numId w:val="1"/>
        </w:numPr>
        <w:spacing w:line="288" w:lineRule="auto"/>
        <w:rPr>
          <w:rFonts w:cs="Arial"/>
          <w:szCs w:val="22"/>
          <w:u w:val="none"/>
        </w:rPr>
      </w:pPr>
      <w:bookmarkStart w:id="21" w:name="a267819"/>
      <w:bookmarkStart w:id="22" w:name="_Toc242083844"/>
      <w:bookmarkStart w:id="23"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082720">
      <w:pPr>
        <w:pStyle w:val="MRheading1"/>
        <w:numPr>
          <w:ilvl w:val="0"/>
          <w:numId w:val="1"/>
        </w:numPr>
        <w:spacing w:line="288" w:lineRule="auto"/>
        <w:rPr>
          <w:rFonts w:cs="Arial"/>
          <w:szCs w:val="22"/>
          <w:u w:val="none"/>
        </w:rPr>
      </w:pPr>
      <w:bookmarkStart w:id="24" w:name="_Ref381094526"/>
      <w:r w:rsidRPr="00A95506">
        <w:rPr>
          <w:rFonts w:cs="Arial"/>
          <w:szCs w:val="22"/>
          <w:u w:val="none"/>
        </w:rPr>
        <w:t>Contractor’s Team</w:t>
      </w:r>
      <w:bookmarkEnd w:id="24"/>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CA04C1">
      <w:pPr>
        <w:pStyle w:val="MRheading2"/>
        <w:numPr>
          <w:ilvl w:val="1"/>
          <w:numId w:val="1"/>
        </w:numPr>
        <w:spacing w:line="288" w:lineRule="auto"/>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CA04C1">
      <w:pPr>
        <w:pStyle w:val="MRheading2"/>
        <w:numPr>
          <w:ilvl w:val="1"/>
          <w:numId w:val="1"/>
        </w:numPr>
        <w:spacing w:line="288" w:lineRule="auto"/>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AB7994" w:rsidRPr="00BF7661" w:rsidRDefault="00AB7994" w:rsidP="00AB7994">
      <w:pPr>
        <w:pStyle w:val="MRheading2"/>
        <w:tabs>
          <w:tab w:val="clear" w:pos="720"/>
        </w:tabs>
        <w:spacing w:line="288" w:lineRule="auto"/>
        <w:ind w:left="0" w:firstLine="0"/>
        <w:rPr>
          <w:rFonts w:cs="Arial"/>
          <w:szCs w:val="22"/>
        </w:rPr>
      </w:pPr>
    </w:p>
    <w:p w:rsidR="00F20150" w:rsidRPr="00BF7661" w:rsidRDefault="00F20150" w:rsidP="00F20150">
      <w:pPr>
        <w:pStyle w:val="MRheading2"/>
        <w:numPr>
          <w:ilvl w:val="1"/>
          <w:numId w:val="1"/>
        </w:numPr>
        <w:spacing w:line="288" w:lineRule="auto"/>
        <w:rPr>
          <w:rFonts w:cs="Arial"/>
          <w:szCs w:val="22"/>
        </w:rPr>
      </w:pPr>
      <w:bookmarkStart w:id="25" w:name="_Ref336345583"/>
      <w:r w:rsidRPr="00BF7661">
        <w:rPr>
          <w:rFonts w:cs="Arial"/>
          <w:szCs w:val="22"/>
        </w:rPr>
        <w:lastRenderedPageBreak/>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4</w:t>
      </w:r>
      <w:r w:rsidRPr="00BF7661">
        <w:rPr>
          <w:rFonts w:cs="Arial"/>
          <w:szCs w:val="22"/>
        </w:rPr>
        <w:fldChar w:fldCharType="end"/>
      </w:r>
      <w:r w:rsidRPr="00BF7661">
        <w:rPr>
          <w:rFonts w:cs="Arial"/>
          <w:szCs w:val="22"/>
        </w:rPr>
        <w:t>.</w:t>
      </w:r>
      <w:bookmarkEnd w:id="25"/>
    </w:p>
    <w:p w:rsidR="00F20150" w:rsidRPr="00BF7661" w:rsidRDefault="00863C1A" w:rsidP="00F20150">
      <w:pPr>
        <w:pStyle w:val="MRheading2"/>
        <w:numPr>
          <w:ilvl w:val="1"/>
          <w:numId w:val="1"/>
        </w:numPr>
        <w:spacing w:line="288" w:lineRule="auto"/>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AA6781">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Status</w:t>
      </w:r>
      <w:bookmarkEnd w:id="21"/>
      <w:bookmarkEnd w:id="22"/>
      <w:bookmarkEnd w:id="23"/>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082720">
      <w:pPr>
        <w:pStyle w:val="MRheading2"/>
        <w:numPr>
          <w:ilvl w:val="1"/>
          <w:numId w:val="1"/>
        </w:numPr>
        <w:spacing w:line="288" w:lineRule="auto"/>
        <w:rPr>
          <w:rFonts w:cs="Arial"/>
          <w:szCs w:val="22"/>
        </w:rPr>
      </w:pPr>
      <w:bookmarkStart w:id="26" w:name="_Ref266716476"/>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26"/>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p>
    <w:p w:rsidR="00D81623"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AA6781">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6078F5">
      <w:pPr>
        <w:pStyle w:val="MRheading3"/>
        <w:numPr>
          <w:ilvl w:val="2"/>
          <w:numId w:val="1"/>
        </w:numPr>
        <w:spacing w:line="288" w:lineRule="auto"/>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27" w:name="_Toc207776105"/>
      <w:bookmarkStart w:id="28" w:name="_Toc207776253"/>
      <w:bookmarkStart w:id="29" w:name="_Ref262222645"/>
      <w:r w:rsidRPr="00A95506">
        <w:rPr>
          <w:rFonts w:cs="Arial"/>
          <w:szCs w:val="22"/>
          <w:u w:val="none"/>
        </w:rPr>
        <w:lastRenderedPageBreak/>
        <w:t xml:space="preserve">Price and </w:t>
      </w:r>
      <w:r w:rsidR="00A95506">
        <w:rPr>
          <w:rFonts w:cs="Arial"/>
          <w:szCs w:val="22"/>
          <w:u w:val="none"/>
        </w:rPr>
        <w:t>P</w:t>
      </w:r>
      <w:r w:rsidRPr="00A95506">
        <w:rPr>
          <w:rFonts w:cs="Arial"/>
          <w:szCs w:val="22"/>
          <w:u w:val="none"/>
        </w:rPr>
        <w:t>ayment</w:t>
      </w:r>
      <w:bookmarkEnd w:id="27"/>
      <w:bookmarkEnd w:id="28"/>
      <w:bookmarkEnd w:id="29"/>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AA6781">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AA6781">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082720">
      <w:pPr>
        <w:pStyle w:val="MRheading2"/>
        <w:numPr>
          <w:ilvl w:val="1"/>
          <w:numId w:val="1"/>
        </w:numPr>
        <w:spacing w:line="288" w:lineRule="auto"/>
        <w:rPr>
          <w:rFonts w:cs="Arial"/>
          <w:szCs w:val="22"/>
        </w:rPr>
      </w:pPr>
      <w:bookmarkStart w:id="30"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0"/>
    </w:p>
    <w:p w:rsidR="00D81623" w:rsidRPr="00BF7661" w:rsidRDefault="00863C1A" w:rsidP="00082720">
      <w:pPr>
        <w:pStyle w:val="MRheading2"/>
        <w:numPr>
          <w:ilvl w:val="1"/>
          <w:numId w:val="1"/>
        </w:numPr>
        <w:spacing w:line="288" w:lineRule="auto"/>
        <w:rPr>
          <w:rFonts w:cs="Arial"/>
          <w:szCs w:val="22"/>
        </w:rPr>
      </w:pPr>
      <w:bookmarkStart w:id="31"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1"/>
    </w:p>
    <w:p w:rsidR="00361DB1" w:rsidRPr="00BF7661" w:rsidRDefault="00361DB1" w:rsidP="00361DB1">
      <w:pPr>
        <w:pStyle w:val="MRheading2"/>
        <w:numPr>
          <w:ilvl w:val="1"/>
          <w:numId w:val="1"/>
        </w:numPr>
        <w:spacing w:line="288" w:lineRule="auto"/>
        <w:rPr>
          <w:rFonts w:cs="Arial"/>
          <w:szCs w:val="22"/>
        </w:rPr>
      </w:pPr>
      <w:bookmarkStart w:id="32" w:name="_Toc337626299"/>
      <w:bookmarkStart w:id="33" w:name="_Ref343504268"/>
      <w:bookmarkStart w:id="34"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2"/>
      <w:bookmarkEnd w:id="33"/>
      <w:bookmarkEnd w:id="34"/>
    </w:p>
    <w:p w:rsidR="00C538BC" w:rsidRPr="00BF7661" w:rsidRDefault="00C538BC" w:rsidP="00361DB1">
      <w:pPr>
        <w:pStyle w:val="MRheading2"/>
        <w:numPr>
          <w:ilvl w:val="1"/>
          <w:numId w:val="1"/>
        </w:numPr>
        <w:spacing w:line="288" w:lineRule="auto"/>
        <w:rPr>
          <w:rFonts w:cs="Arial"/>
          <w:szCs w:val="22"/>
        </w:rPr>
      </w:pPr>
      <w:bookmarkStart w:id="35" w:name="_Toc337626111"/>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35"/>
      <w:r w:rsidRPr="00BF7661">
        <w:rPr>
          <w:rFonts w:cs="Arial"/>
          <w:szCs w:val="22"/>
        </w:rPr>
        <w:t>.</w:t>
      </w:r>
    </w:p>
    <w:p w:rsidR="00AC4123" w:rsidRPr="00BF7661" w:rsidRDefault="00AC4123" w:rsidP="00AC4123">
      <w:pPr>
        <w:pStyle w:val="MRheading2"/>
        <w:numPr>
          <w:ilvl w:val="1"/>
          <w:numId w:val="1"/>
        </w:numPr>
        <w:spacing w:line="288" w:lineRule="auto"/>
        <w:rPr>
          <w:rFonts w:cs="Arial"/>
          <w:szCs w:val="22"/>
        </w:rPr>
      </w:pPr>
      <w:r w:rsidRPr="00BF7661">
        <w:rPr>
          <w:rFonts w:cs="Arial"/>
          <w:szCs w:val="22"/>
        </w:rPr>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082720">
      <w:pPr>
        <w:pStyle w:val="MRheading1"/>
        <w:numPr>
          <w:ilvl w:val="0"/>
          <w:numId w:val="1"/>
        </w:numPr>
        <w:spacing w:line="288" w:lineRule="auto"/>
        <w:rPr>
          <w:rFonts w:cs="Arial"/>
          <w:szCs w:val="22"/>
          <w:u w:val="none"/>
        </w:rPr>
      </w:pPr>
      <w:bookmarkStart w:id="36" w:name="_Ref172367282"/>
      <w:bookmarkStart w:id="37" w:name="_Toc207776107"/>
      <w:bookmarkStart w:id="38" w:name="_Toc207776255"/>
      <w:r w:rsidRPr="00A95506">
        <w:rPr>
          <w:rFonts w:cs="Arial"/>
          <w:szCs w:val="22"/>
          <w:u w:val="none"/>
        </w:rPr>
        <w:lastRenderedPageBreak/>
        <w:t>Audit</w:t>
      </w:r>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361DB1">
      <w:pPr>
        <w:pStyle w:val="MRheading2"/>
        <w:numPr>
          <w:ilvl w:val="1"/>
          <w:numId w:val="1"/>
        </w:numPr>
        <w:spacing w:line="288" w:lineRule="auto"/>
        <w:rPr>
          <w:rFonts w:cs="Arial"/>
          <w:szCs w:val="22"/>
        </w:rPr>
      </w:pPr>
      <w:bookmarkStart w:id="39"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39"/>
    </w:p>
    <w:p w:rsidR="00082720" w:rsidRPr="00BF7661" w:rsidRDefault="00082720"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082720">
      <w:pPr>
        <w:pStyle w:val="MRheading1"/>
        <w:numPr>
          <w:ilvl w:val="0"/>
          <w:numId w:val="1"/>
        </w:numPr>
        <w:spacing w:line="288" w:lineRule="auto"/>
        <w:rPr>
          <w:rFonts w:cs="Arial"/>
          <w:szCs w:val="22"/>
          <w:u w:val="none"/>
        </w:rPr>
      </w:pPr>
      <w:bookmarkStart w:id="40"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36"/>
      <w:bookmarkEnd w:id="37"/>
      <w:bookmarkEnd w:id="38"/>
      <w:r w:rsidR="00A95506" w:rsidRPr="00A95506">
        <w:rPr>
          <w:rFonts w:cs="Arial"/>
          <w:szCs w:val="22"/>
          <w:u w:val="none"/>
        </w:rPr>
        <w:t xml:space="preserve"> and V</w:t>
      </w:r>
      <w:r w:rsidRPr="00A95506">
        <w:rPr>
          <w:rFonts w:cs="Arial"/>
          <w:szCs w:val="22"/>
          <w:u w:val="none"/>
        </w:rPr>
        <w:t>ariation</w:t>
      </w:r>
      <w:bookmarkEnd w:id="40"/>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082720">
      <w:pPr>
        <w:pStyle w:val="MRheading3"/>
        <w:numPr>
          <w:ilvl w:val="2"/>
          <w:numId w:val="1"/>
        </w:numPr>
        <w:spacing w:line="288" w:lineRule="auto"/>
        <w:rPr>
          <w:rFonts w:cs="Arial"/>
          <w:szCs w:val="22"/>
        </w:rPr>
      </w:pPr>
      <w:bookmarkStart w:id="41"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1"/>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082720">
      <w:pPr>
        <w:pStyle w:val="MRheading4"/>
        <w:numPr>
          <w:ilvl w:val="3"/>
          <w:numId w:val="1"/>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AA6781">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lastRenderedPageBreak/>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AA6781">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42" w:name="_Toc207776110"/>
      <w:bookmarkStart w:id="43" w:name="_Toc207776258"/>
      <w:bookmarkStart w:id="44" w:name="_Ref261618226"/>
      <w:bookmarkStart w:id="45"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42"/>
      <w:bookmarkEnd w:id="43"/>
      <w:bookmarkEnd w:id="44"/>
      <w:bookmarkEnd w:id="45"/>
    </w:p>
    <w:p w:rsidR="00D81623" w:rsidRPr="00BF7661" w:rsidRDefault="00D81623" w:rsidP="00082720">
      <w:pPr>
        <w:pStyle w:val="MRheading2"/>
        <w:numPr>
          <w:ilvl w:val="1"/>
          <w:numId w:val="1"/>
        </w:numPr>
        <w:spacing w:line="288" w:lineRule="auto"/>
        <w:rPr>
          <w:rFonts w:cs="Arial"/>
          <w:szCs w:val="22"/>
        </w:rPr>
      </w:pPr>
      <w:bookmarkStart w:id="46"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47" w:name="_Ref349320874"/>
      <w:bookmarkStart w:id="48"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47"/>
      <w:r w:rsidRPr="00BF7661">
        <w:rPr>
          <w:rFonts w:cs="Arial"/>
          <w:szCs w:val="22"/>
        </w:rPr>
        <w:t>.</w:t>
      </w:r>
      <w:bookmarkEnd w:id="4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AA6781">
        <w:rPr>
          <w:rFonts w:cs="Arial"/>
          <w:szCs w:val="22"/>
        </w:rPr>
        <w:t>9</w:t>
      </w:r>
      <w:r w:rsidR="002C14B9" w:rsidRPr="00BF7661">
        <w:rPr>
          <w:rFonts w:cs="Arial"/>
          <w:szCs w:val="22"/>
        </w:rPr>
        <w:fldChar w:fldCharType="end"/>
      </w:r>
      <w:r w:rsidRPr="00BF7661">
        <w:rPr>
          <w:rFonts w:cs="Arial"/>
          <w:szCs w:val="22"/>
        </w:rPr>
        <w:t>.</w:t>
      </w:r>
    </w:p>
    <w:bookmarkEnd w:id="46"/>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D81623" w:rsidRDefault="00D81623" w:rsidP="00082720">
      <w:pPr>
        <w:pStyle w:val="MRNumberedHeading3"/>
        <w:numPr>
          <w:ilvl w:val="2"/>
          <w:numId w:val="1"/>
        </w:numPr>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r w:rsidR="00AB7994">
        <w:rPr>
          <w:rFonts w:cs="Arial"/>
          <w:color w:val="auto"/>
          <w:sz w:val="22"/>
          <w:szCs w:val="22"/>
        </w:rPr>
        <w:t>.</w:t>
      </w:r>
    </w:p>
    <w:p w:rsidR="00AB7994" w:rsidRDefault="00AB7994" w:rsidP="00AB7994">
      <w:pPr>
        <w:pStyle w:val="MRNumberedHeading3"/>
        <w:numPr>
          <w:ilvl w:val="0"/>
          <w:numId w:val="0"/>
        </w:numPr>
        <w:ind w:left="3240" w:hanging="720"/>
        <w:rPr>
          <w:rFonts w:cs="Arial"/>
          <w:color w:val="auto"/>
          <w:sz w:val="22"/>
          <w:szCs w:val="22"/>
        </w:rPr>
      </w:pPr>
    </w:p>
    <w:p w:rsidR="00AB7994" w:rsidRDefault="00AB7994" w:rsidP="00AB7994">
      <w:pPr>
        <w:pStyle w:val="MRNumberedHeading3"/>
        <w:numPr>
          <w:ilvl w:val="0"/>
          <w:numId w:val="0"/>
        </w:numPr>
        <w:ind w:left="3240" w:hanging="720"/>
        <w:rPr>
          <w:rFonts w:cs="Arial"/>
          <w:color w:val="auto"/>
          <w:sz w:val="22"/>
          <w:szCs w:val="22"/>
        </w:rPr>
      </w:pPr>
    </w:p>
    <w:p w:rsidR="00AB7994" w:rsidRPr="00BF7661" w:rsidRDefault="00AB7994" w:rsidP="00AB7994">
      <w:pPr>
        <w:pStyle w:val="MRNumberedHeading3"/>
        <w:numPr>
          <w:ilvl w:val="0"/>
          <w:numId w:val="0"/>
        </w:numPr>
        <w:ind w:left="3240" w:hanging="720"/>
        <w:rPr>
          <w:rFonts w:cs="Arial"/>
          <w:color w:val="auto"/>
          <w:sz w:val="22"/>
          <w:szCs w:val="22"/>
        </w:rPr>
      </w:pPr>
    </w:p>
    <w:p w:rsidR="00D81623" w:rsidRPr="00BF7661" w:rsidRDefault="00D81623" w:rsidP="00082720">
      <w:pPr>
        <w:pStyle w:val="MRheading2"/>
        <w:numPr>
          <w:ilvl w:val="1"/>
          <w:numId w:val="1"/>
        </w:numPr>
        <w:spacing w:line="288" w:lineRule="auto"/>
        <w:rPr>
          <w:rFonts w:cs="Arial"/>
          <w:szCs w:val="22"/>
        </w:rPr>
      </w:pPr>
      <w:bookmarkStart w:id="49" w:name="_Ref364760355"/>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49"/>
    </w:p>
    <w:p w:rsidR="00361DB1" w:rsidRPr="00BF7661" w:rsidRDefault="00361DB1" w:rsidP="00361DB1">
      <w:pPr>
        <w:pStyle w:val="MRheading2"/>
        <w:numPr>
          <w:ilvl w:val="1"/>
          <w:numId w:val="1"/>
        </w:numPr>
        <w:spacing w:line="288" w:lineRule="auto"/>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082720">
      <w:pPr>
        <w:pStyle w:val="MRheading1"/>
        <w:numPr>
          <w:ilvl w:val="0"/>
          <w:numId w:val="1"/>
        </w:numPr>
        <w:spacing w:line="288" w:lineRule="auto"/>
        <w:rPr>
          <w:rFonts w:cs="Arial"/>
          <w:szCs w:val="22"/>
          <w:u w:val="none"/>
        </w:rPr>
      </w:pPr>
      <w:bookmarkStart w:id="50" w:name="_Ref172690718"/>
      <w:bookmarkStart w:id="51" w:name="_Toc207776112"/>
      <w:bookmarkStart w:id="52" w:name="_Toc207776260"/>
      <w:r w:rsidRPr="00A95506">
        <w:rPr>
          <w:rFonts w:cs="Arial"/>
          <w:szCs w:val="22"/>
          <w:u w:val="none"/>
        </w:rPr>
        <w:t>Limitation of L</w:t>
      </w:r>
      <w:r w:rsidR="007E4EC8" w:rsidRPr="00A95506">
        <w:rPr>
          <w:rFonts w:cs="Arial"/>
          <w:szCs w:val="22"/>
          <w:u w:val="none"/>
        </w:rPr>
        <w:t>iability</w:t>
      </w:r>
      <w:bookmarkEnd w:id="50"/>
      <w:bookmarkEnd w:id="51"/>
      <w:bookmarkEnd w:id="52"/>
    </w:p>
    <w:p w:rsidR="00D81623" w:rsidRPr="00BF7661" w:rsidRDefault="00D81623" w:rsidP="00082720">
      <w:pPr>
        <w:pStyle w:val="MRheading2"/>
        <w:numPr>
          <w:ilvl w:val="1"/>
          <w:numId w:val="1"/>
        </w:numPr>
        <w:spacing w:line="288" w:lineRule="auto"/>
        <w:rPr>
          <w:rFonts w:cs="Arial"/>
          <w:szCs w:val="22"/>
        </w:rPr>
      </w:pPr>
      <w:bookmarkStart w:id="53" w:name="_Ref205952944"/>
      <w:bookmarkStart w:id="54" w:name="_Ref211221467"/>
      <w:bookmarkStart w:id="55" w:name="_Ref172690799"/>
      <w:bookmarkStart w:id="56" w:name="_Ref289085430"/>
      <w:r w:rsidRPr="00BF7661">
        <w:rPr>
          <w:rFonts w:cs="Arial"/>
          <w:szCs w:val="22"/>
        </w:rPr>
        <w:t xml:space="preserve">Nothing in this </w:t>
      </w:r>
      <w:r w:rsidR="00557AF8" w:rsidRPr="00BF7661">
        <w:rPr>
          <w:rFonts w:cs="Arial"/>
          <w:szCs w:val="22"/>
        </w:rPr>
        <w:t>Contract</w:t>
      </w:r>
      <w:r w:rsidRPr="00BF7661">
        <w:rPr>
          <w:rFonts w:cs="Arial"/>
          <w:szCs w:val="22"/>
        </w:rPr>
        <w:t xml:space="preserve"> shall exclude or restrict the liability of either party to the other for death or personal injury resulting from negligence or for fraudulent misrepresentation or in any other circumstances where liability may not be limited under any applicable law.</w:t>
      </w:r>
      <w:bookmarkEnd w:id="53"/>
      <w:bookmarkEnd w:id="54"/>
    </w:p>
    <w:p w:rsidR="002450B2" w:rsidRPr="00BF7661" w:rsidRDefault="002450B2" w:rsidP="002450B2">
      <w:pPr>
        <w:pStyle w:val="MRheading2"/>
        <w:numPr>
          <w:ilvl w:val="1"/>
          <w:numId w:val="1"/>
        </w:numPr>
        <w:spacing w:line="288" w:lineRule="auto"/>
        <w:rPr>
          <w:rFonts w:cs="Arial"/>
          <w:szCs w:val="22"/>
        </w:rPr>
      </w:pPr>
      <w:bookmarkStart w:id="57" w:name="_Ref381106500"/>
      <w:bookmarkStart w:id="58" w:name="_Toc337626255"/>
      <w:bookmarkStart w:id="59" w:name="_Ref172690804"/>
      <w:r w:rsidRPr="00BF7661">
        <w:rPr>
          <w:rFonts w:cs="Arial"/>
          <w:szCs w:val="22"/>
        </w:rPr>
        <w:t xml:space="preserve">Nothing in this Contract shall exclude or restrict the liability of the Contractor to ONR for any breach by the Contractor of clause </w:t>
      </w:r>
      <w:r w:rsidRPr="00BF7661">
        <w:rPr>
          <w:rFonts w:cs="Arial"/>
          <w:szCs w:val="22"/>
        </w:rPr>
        <w:fldChar w:fldCharType="begin"/>
      </w:r>
      <w:r w:rsidRPr="00BF7661">
        <w:rPr>
          <w:rFonts w:cs="Arial"/>
          <w:szCs w:val="22"/>
        </w:rPr>
        <w:instrText xml:space="preserve"> REF _Ref381106246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11</w:t>
      </w:r>
      <w:r w:rsidRPr="00BF7661">
        <w:rPr>
          <w:rFonts w:cs="Arial"/>
          <w:szCs w:val="22"/>
        </w:rPr>
        <w:fldChar w:fldCharType="end"/>
      </w:r>
      <w:r w:rsidRPr="00BF7661">
        <w:rPr>
          <w:rFonts w:cs="Arial"/>
          <w:szCs w:val="22"/>
        </w:rPr>
        <w:t xml:space="preserve"> (Confidentiality and Freedom of Information) or clause </w:t>
      </w:r>
      <w:r w:rsidRPr="00BF7661">
        <w:rPr>
          <w:rFonts w:cs="Arial"/>
          <w:szCs w:val="22"/>
        </w:rPr>
        <w:fldChar w:fldCharType="begin"/>
      </w:r>
      <w:r w:rsidRPr="00BF7661">
        <w:rPr>
          <w:rFonts w:cs="Arial"/>
          <w:szCs w:val="22"/>
        </w:rPr>
        <w:instrText xml:space="preserve"> REF _Ref381106461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12</w:t>
      </w:r>
      <w:r w:rsidRPr="00BF7661">
        <w:rPr>
          <w:rFonts w:cs="Arial"/>
          <w:szCs w:val="22"/>
        </w:rPr>
        <w:fldChar w:fldCharType="end"/>
      </w:r>
      <w:r w:rsidRPr="00BF7661">
        <w:rPr>
          <w:rFonts w:cs="Arial"/>
          <w:szCs w:val="22"/>
        </w:rPr>
        <w:t xml:space="preserve"> (Data </w:t>
      </w:r>
      <w:r w:rsidR="00A0236A">
        <w:rPr>
          <w:rFonts w:cs="Arial"/>
          <w:szCs w:val="22"/>
        </w:rPr>
        <w:t>P</w:t>
      </w:r>
      <w:r w:rsidRPr="00BF7661">
        <w:rPr>
          <w:rFonts w:cs="Arial"/>
          <w:szCs w:val="22"/>
        </w:rPr>
        <w:t>rotection)</w:t>
      </w:r>
      <w:r w:rsidR="007170DF" w:rsidRPr="00BF7661">
        <w:rPr>
          <w:rFonts w:cs="Arial"/>
          <w:szCs w:val="22"/>
        </w:rPr>
        <w:t xml:space="preserve"> or under clause </w:t>
      </w:r>
      <w:r w:rsidR="007170DF" w:rsidRPr="00BF7661">
        <w:rPr>
          <w:rFonts w:cs="Arial"/>
          <w:szCs w:val="22"/>
        </w:rPr>
        <w:fldChar w:fldCharType="begin"/>
      </w:r>
      <w:r w:rsidR="007170DF" w:rsidRPr="00BF7661">
        <w:rPr>
          <w:rFonts w:cs="Arial"/>
          <w:szCs w:val="22"/>
        </w:rPr>
        <w:instrText xml:space="preserve"> REF _Ref364760355 \r \h </w:instrText>
      </w:r>
      <w:r w:rsidR="00BF7661" w:rsidRPr="00BF7661">
        <w:rPr>
          <w:rFonts w:cs="Arial"/>
          <w:szCs w:val="22"/>
        </w:rPr>
        <w:instrText xml:space="preserve"> \* MERGEFORMAT </w:instrText>
      </w:r>
      <w:r w:rsidR="007170DF" w:rsidRPr="00BF7661">
        <w:rPr>
          <w:rFonts w:cs="Arial"/>
          <w:szCs w:val="22"/>
        </w:rPr>
      </w:r>
      <w:r w:rsidR="007170DF" w:rsidRPr="00BF7661">
        <w:rPr>
          <w:rFonts w:cs="Arial"/>
          <w:szCs w:val="22"/>
        </w:rPr>
        <w:fldChar w:fldCharType="separate"/>
      </w:r>
      <w:r w:rsidR="00AA6781">
        <w:rPr>
          <w:rFonts w:cs="Arial"/>
          <w:szCs w:val="22"/>
        </w:rPr>
        <w:t>9.6</w:t>
      </w:r>
      <w:r w:rsidR="007170DF" w:rsidRPr="00BF7661">
        <w:rPr>
          <w:rFonts w:cs="Arial"/>
          <w:szCs w:val="22"/>
        </w:rPr>
        <w:fldChar w:fldCharType="end"/>
      </w:r>
      <w:r w:rsidR="00A0236A">
        <w:rPr>
          <w:rFonts w:cs="Arial"/>
          <w:szCs w:val="22"/>
        </w:rPr>
        <w:t xml:space="preserve"> (Intellectual Property R</w:t>
      </w:r>
      <w:r w:rsidR="007170DF" w:rsidRPr="00BF7661">
        <w:rPr>
          <w:rFonts w:cs="Arial"/>
          <w:szCs w:val="22"/>
        </w:rPr>
        <w:t>ights)</w:t>
      </w:r>
      <w:r w:rsidRPr="00BF7661">
        <w:rPr>
          <w:rFonts w:cs="Arial"/>
          <w:szCs w:val="22"/>
        </w:rPr>
        <w:t>.</w:t>
      </w:r>
      <w:bookmarkEnd w:id="57"/>
    </w:p>
    <w:p w:rsidR="002450B2" w:rsidRPr="00BF7661" w:rsidRDefault="002450B2" w:rsidP="002450B2">
      <w:pPr>
        <w:pStyle w:val="MRheading2"/>
        <w:numPr>
          <w:ilvl w:val="1"/>
          <w:numId w:val="1"/>
        </w:numPr>
        <w:spacing w:line="240" w:lineRule="auto"/>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_Ref205952944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10.1</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_Ref381106500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10.2</w:t>
      </w:r>
      <w:r w:rsidRPr="00BF7661">
        <w:rPr>
          <w:rFonts w:cs="Arial"/>
          <w:szCs w:val="22"/>
        </w:rPr>
        <w:fldChar w:fldCharType="end"/>
      </w:r>
      <w:r w:rsidRPr="00BF7661">
        <w:rPr>
          <w:rFonts w:cs="Arial"/>
          <w:szCs w:val="22"/>
        </w:rPr>
        <w:t xml:space="preserve">: </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neither party shall be liable to the other whether in contract, tort, negligence, breach of statutory duty or otherwise for any indirect loss or damage, costs or expenses whatsoever or howsoever arising out of or in connection with this Contract; and</w:t>
      </w:r>
    </w:p>
    <w:p w:rsidR="002450B2" w:rsidRPr="00BF7661" w:rsidRDefault="002450B2" w:rsidP="002450B2">
      <w:pPr>
        <w:pStyle w:val="MRNumberedHeading3"/>
        <w:numPr>
          <w:ilvl w:val="2"/>
          <w:numId w:val="1"/>
        </w:numPr>
        <w:rPr>
          <w:rFonts w:cs="Arial"/>
          <w:color w:val="auto"/>
          <w:sz w:val="22"/>
          <w:szCs w:val="22"/>
        </w:rPr>
      </w:pPr>
      <w:r w:rsidRPr="00BF7661">
        <w:rPr>
          <w:rFonts w:cs="Arial"/>
          <w:color w:val="auto"/>
          <w:sz w:val="22"/>
          <w:szCs w:val="22"/>
        </w:rPr>
        <w:t>the liability of each party to the other, whether in contract, tort, negligence, breach of statutory duty or otherwise, in respect of any one claim or series of linked claims under or in connection with this Contract shall be limited to the sum equal to the Charges properly paid and payable (plus any late payment interest properly chargeable thereon) during the period of 12 months immediately preceding the relevant claim.</w:t>
      </w:r>
      <w:bookmarkEnd w:id="58"/>
      <w:r w:rsidRPr="00BF7661">
        <w:rPr>
          <w:rFonts w:cs="Arial"/>
          <w:color w:val="auto"/>
          <w:sz w:val="22"/>
          <w:szCs w:val="22"/>
        </w:rPr>
        <w:t xml:space="preserve"> </w:t>
      </w:r>
    </w:p>
    <w:bookmarkEnd w:id="59"/>
    <w:p w:rsidR="00D32791" w:rsidRPr="00BF7661" w:rsidRDefault="00D32791" w:rsidP="00D32791">
      <w:pPr>
        <w:pStyle w:val="MRheading2"/>
        <w:numPr>
          <w:ilvl w:val="1"/>
          <w:numId w:val="1"/>
        </w:numPr>
        <w:spacing w:line="288" w:lineRule="auto"/>
        <w:rPr>
          <w:rFonts w:cs="Arial"/>
          <w:szCs w:val="22"/>
        </w:rPr>
      </w:pPr>
      <w:r w:rsidRPr="00BF7661">
        <w:rPr>
          <w:rFonts w:cs="Arial"/>
          <w:szCs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provisions of this clause </w:t>
      </w:r>
      <w:r w:rsidRPr="00BF7661">
        <w:rPr>
          <w:rFonts w:cs="Arial"/>
          <w:szCs w:val="22"/>
        </w:rPr>
        <w:fldChar w:fldCharType="begin"/>
      </w:r>
      <w:r w:rsidRPr="00BF7661">
        <w:rPr>
          <w:rFonts w:cs="Arial"/>
          <w:szCs w:val="22"/>
        </w:rPr>
        <w:instrText xml:space="preserve"> REF _Ref172690718 \r \h  \* MERGEFORMAT </w:instrText>
      </w:r>
      <w:r w:rsidRPr="00BF7661">
        <w:rPr>
          <w:rFonts w:cs="Arial"/>
          <w:szCs w:val="22"/>
        </w:rPr>
      </w:r>
      <w:r w:rsidRPr="00BF7661">
        <w:rPr>
          <w:rFonts w:cs="Arial"/>
          <w:szCs w:val="22"/>
        </w:rPr>
        <w:fldChar w:fldCharType="separate"/>
      </w:r>
      <w:r w:rsidR="00AA6781">
        <w:rPr>
          <w:rFonts w:cs="Arial"/>
          <w:szCs w:val="22"/>
        </w:rPr>
        <w:t>10</w:t>
      </w:r>
      <w:r w:rsidRPr="00BF7661">
        <w:rPr>
          <w:rFonts w:cs="Arial"/>
          <w:szCs w:val="22"/>
        </w:rPr>
        <w:fldChar w:fldCharType="end"/>
      </w:r>
      <w:r w:rsidRPr="00BF7661">
        <w:rPr>
          <w:rFonts w:cs="Arial"/>
          <w:szCs w:val="22"/>
        </w:rPr>
        <w:t xml:space="preserve"> shall survive the termination of this </w:t>
      </w:r>
      <w:r w:rsidR="00557AF8" w:rsidRPr="00BF7661">
        <w:rPr>
          <w:rFonts w:cs="Arial"/>
          <w:szCs w:val="22"/>
        </w:rPr>
        <w:t>Contract</w:t>
      </w:r>
      <w:r w:rsidRPr="00BF7661">
        <w:rPr>
          <w:rFonts w:cs="Arial"/>
          <w:szCs w:val="22"/>
        </w:rPr>
        <w:t>, however arising.</w:t>
      </w:r>
    </w:p>
    <w:p w:rsidR="007E4EC8" w:rsidRPr="00A95506" w:rsidRDefault="007E4EC8" w:rsidP="00082720">
      <w:pPr>
        <w:pStyle w:val="MRheading1"/>
        <w:numPr>
          <w:ilvl w:val="0"/>
          <w:numId w:val="1"/>
        </w:numPr>
        <w:spacing w:line="288" w:lineRule="auto"/>
        <w:rPr>
          <w:rFonts w:cs="Arial"/>
          <w:szCs w:val="22"/>
          <w:u w:val="none"/>
        </w:rPr>
      </w:pPr>
      <w:bookmarkStart w:id="60" w:name="_Ref381106246"/>
      <w:bookmarkStart w:id="61" w:name="_Ref205953761"/>
      <w:bookmarkStart w:id="62" w:name="_Toc207776117"/>
      <w:bookmarkStart w:id="63" w:name="_Toc207776265"/>
      <w:bookmarkEnd w:id="55"/>
      <w:bookmarkEnd w:id="56"/>
      <w:r w:rsidRPr="00A95506">
        <w:rPr>
          <w:rFonts w:cs="Arial"/>
          <w:szCs w:val="22"/>
          <w:u w:val="none"/>
        </w:rPr>
        <w:lastRenderedPageBreak/>
        <w:t>Confidentiality and Freedom of Information</w:t>
      </w:r>
      <w:bookmarkEnd w:id="60"/>
    </w:p>
    <w:p w:rsidR="00D81623" w:rsidRPr="00BF7661" w:rsidRDefault="00D81623" w:rsidP="00082720">
      <w:pPr>
        <w:pStyle w:val="MRheading2"/>
        <w:numPr>
          <w:ilvl w:val="1"/>
          <w:numId w:val="1"/>
        </w:numPr>
        <w:spacing w:line="288" w:lineRule="auto"/>
        <w:rPr>
          <w:rFonts w:cs="Arial"/>
          <w:szCs w:val="22"/>
        </w:rPr>
      </w:pPr>
      <w:bookmarkStart w:id="64" w:name="_Ref205953182"/>
      <w:r w:rsidRPr="00BF7661">
        <w:rPr>
          <w:rFonts w:cs="Arial"/>
          <w:szCs w:val="22"/>
        </w:rPr>
        <w:t>For the purposes of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AA6781">
        <w:rPr>
          <w:rFonts w:cs="Arial"/>
          <w:szCs w:val="22"/>
        </w:rPr>
        <w:t>11</w:t>
      </w:r>
      <w:r w:rsidR="006078F5" w:rsidRPr="00BF7661">
        <w:rPr>
          <w:rFonts w:cs="Arial"/>
          <w:szCs w:val="22"/>
        </w:rPr>
        <w:fldChar w:fldCharType="end"/>
      </w:r>
      <w:r w:rsidRPr="00BF7661">
        <w:rPr>
          <w:rFonts w:cs="Arial"/>
          <w:szCs w:val="22"/>
        </w:rPr>
        <w: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Disclosing Party</w:t>
      </w:r>
      <w:r w:rsidRPr="00BF7661">
        <w:rPr>
          <w:rFonts w:cs="Arial"/>
          <w:szCs w:val="22"/>
        </w:rPr>
        <w:t xml:space="preserve">” is the party which discloses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to, or in respect of which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comes to the </w:t>
      </w:r>
      <w:r w:rsidR="006078F5" w:rsidRPr="00BF7661">
        <w:rPr>
          <w:rFonts w:cs="Arial"/>
          <w:szCs w:val="22"/>
        </w:rPr>
        <w:t xml:space="preserve">knowledge of, the other party; </w:t>
      </w:r>
      <w:r w:rsidRPr="00BF7661">
        <w:rPr>
          <w:rFonts w:cs="Arial"/>
          <w:szCs w:val="22"/>
        </w:rPr>
        <w:t>and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w:t>
      </w:r>
      <w:r w:rsidRPr="00BF7661">
        <w:rPr>
          <w:rFonts w:cs="Arial"/>
          <w:b/>
          <w:szCs w:val="22"/>
        </w:rPr>
        <w:t>Receiving Party</w:t>
      </w:r>
      <w:r w:rsidRPr="00BF7661">
        <w:rPr>
          <w:rFonts w:cs="Arial"/>
          <w:szCs w:val="22"/>
        </w:rPr>
        <w:t xml:space="preserve">” is the party which receives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relating to the other party.</w:t>
      </w:r>
    </w:p>
    <w:p w:rsidR="00D81623" w:rsidRPr="00BF7661" w:rsidRDefault="00D81623" w:rsidP="00082720">
      <w:pPr>
        <w:pStyle w:val="MRheading2"/>
        <w:numPr>
          <w:ilvl w:val="1"/>
          <w:numId w:val="1"/>
        </w:numPr>
        <w:spacing w:line="288" w:lineRule="auto"/>
        <w:rPr>
          <w:rFonts w:cs="Arial"/>
          <w:szCs w:val="22"/>
        </w:rPr>
      </w:pPr>
      <w:bookmarkStart w:id="65" w:name="_Ref208381333"/>
      <w:r w:rsidRPr="00BF7661">
        <w:rPr>
          <w:rFonts w:cs="Arial"/>
          <w:szCs w:val="22"/>
        </w:rPr>
        <w:t xml:space="preserve">The Receiving Party shall take all necessary precautions to ensure that all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it receives under or in connection with this </w:t>
      </w:r>
      <w:r w:rsidR="00557AF8" w:rsidRPr="00BF7661">
        <w:rPr>
          <w:rFonts w:cs="Arial"/>
          <w:szCs w:val="22"/>
        </w:rPr>
        <w:t>Contract</w:t>
      </w:r>
      <w:r w:rsidRPr="00BF7661">
        <w:rPr>
          <w:rFonts w:cs="Arial"/>
          <w:szCs w:val="22"/>
        </w:rPr>
        <w:t>:</w:t>
      </w:r>
      <w:bookmarkEnd w:id="64"/>
      <w:bookmarkEnd w:id="65"/>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is given only to such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and professional advisors or consultants engaged to advise it in connection with this </w:t>
      </w:r>
      <w:r w:rsidR="00557AF8" w:rsidRPr="00BF7661">
        <w:rPr>
          <w:rFonts w:cs="Arial"/>
          <w:szCs w:val="22"/>
        </w:rPr>
        <w:t>Contract</w:t>
      </w:r>
      <w:r w:rsidRPr="00BF7661">
        <w:rPr>
          <w:rFonts w:cs="Arial"/>
          <w:szCs w:val="22"/>
        </w:rPr>
        <w:t xml:space="preserve"> as is strictly necessary for the performance of this </w:t>
      </w:r>
      <w:r w:rsidR="00557AF8" w:rsidRPr="00BF7661">
        <w:rPr>
          <w:rFonts w:cs="Arial"/>
          <w:szCs w:val="22"/>
        </w:rPr>
        <w:t>Contract</w:t>
      </w:r>
      <w:r w:rsidRPr="00BF7661">
        <w:rPr>
          <w:rFonts w:cs="Arial"/>
          <w:szCs w:val="22"/>
        </w:rPr>
        <w:t xml:space="preserve"> and only to the extent necessary for the performance of this </w:t>
      </w:r>
      <w:r w:rsidR="00557AF8" w:rsidRPr="00BF7661">
        <w:rPr>
          <w:rFonts w:cs="Arial"/>
          <w:szCs w:val="22"/>
        </w:rPr>
        <w:t>Contract</w:t>
      </w:r>
      <w:r w:rsidR="006078F5" w:rsidRPr="00BF7661">
        <w:rPr>
          <w:rFonts w:cs="Arial"/>
          <w:szCs w:val="22"/>
        </w:rPr>
        <w:t xml:space="preserve">; </w:t>
      </w:r>
      <w:r w:rsidRPr="00BF7661">
        <w:rPr>
          <w:rFonts w:cs="Arial"/>
          <w:szCs w:val="22"/>
        </w:rPr>
        <w:t>and</w:t>
      </w:r>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is treated as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and not disclosed (without the prior written consent of the Disclosing Party) or used by the Receiving Party or any member of its staff (or, in the case of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’s Team) or its professional advisors or consultants otherwise than for the purposes of this </w:t>
      </w:r>
      <w:r w:rsidR="00557AF8" w:rsidRPr="00BF7661">
        <w:rPr>
          <w:rFonts w:cs="Arial"/>
          <w:szCs w:val="22"/>
        </w:rPr>
        <w:t>Contract</w:t>
      </w:r>
      <w:r w:rsidRPr="00BF7661">
        <w:rPr>
          <w:rFonts w:cs="Arial"/>
          <w:szCs w:val="22"/>
        </w:rPr>
        <w:t>.</w:t>
      </w:r>
    </w:p>
    <w:p w:rsidR="0033619C" w:rsidRPr="00B745AB" w:rsidRDefault="0033619C" w:rsidP="0033619C">
      <w:pPr>
        <w:pStyle w:val="MRMainHeading"/>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lastRenderedPageBreak/>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BF7661" w:rsidRDefault="0033619C" w:rsidP="0033619C">
      <w:pPr>
        <w:pStyle w:val="MRheading2"/>
        <w:numPr>
          <w:ilvl w:val="1"/>
          <w:numId w:val="1"/>
        </w:numPr>
        <w:spacing w:line="288" w:lineRule="auto"/>
        <w:rPr>
          <w:rFonts w:cs="Arial"/>
          <w:szCs w:val="22"/>
        </w:rPr>
      </w:pPr>
      <w:bookmarkStart w:id="66" w:name="_Ref208381470"/>
      <w:r w:rsidRPr="00BF7661">
        <w:rPr>
          <w:rFonts w:cs="Arial"/>
          <w:szCs w:val="22"/>
        </w:rPr>
        <w:t>The Contractor shall ensure that all members of the Contractor’s Team or professional advisors or consultants are aware of the Contractor’s confidentiality obligations under this Contract</w:t>
      </w:r>
      <w:bookmarkEnd w:id="66"/>
      <w:r w:rsidRPr="00BF7661">
        <w:rPr>
          <w:rFonts w:cs="Arial"/>
          <w:szCs w:val="22"/>
        </w:rPr>
        <w:t xml:space="preserve"> and shall immediately notify ONR if the Contractor becomes aware of any unauthorised disclosure of any Confidential Information.  The Contractor shall co-operate with ONR in any investigation that ONR considers necessary to undertake as a result of any such unauthorised disclosure of Confidential Information.</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of clauses </w:t>
      </w:r>
      <w:r w:rsidRPr="00BF7661">
        <w:rPr>
          <w:rFonts w:cs="Arial"/>
          <w:szCs w:val="22"/>
        </w:rPr>
        <w:fldChar w:fldCharType="begin"/>
      </w:r>
      <w:r w:rsidRPr="00BF7661">
        <w:rPr>
          <w:rFonts w:cs="Arial"/>
          <w:szCs w:val="22"/>
        </w:rPr>
        <w:instrText xml:space="preserve"> REF _Ref208381333 \r \h  \* MERGEFORMAT </w:instrText>
      </w:r>
      <w:r w:rsidRPr="00BF7661">
        <w:rPr>
          <w:rFonts w:cs="Arial"/>
          <w:szCs w:val="22"/>
        </w:rPr>
      </w:r>
      <w:r w:rsidRPr="00BF7661">
        <w:rPr>
          <w:rFonts w:cs="Arial"/>
          <w:szCs w:val="22"/>
        </w:rPr>
        <w:fldChar w:fldCharType="separate"/>
      </w:r>
      <w:r w:rsidR="00AA6781">
        <w:rPr>
          <w:rFonts w:cs="Arial"/>
          <w:szCs w:val="22"/>
        </w:rPr>
        <w:t>11.2</w:t>
      </w:r>
      <w:r w:rsidRPr="00BF7661">
        <w:rPr>
          <w:rFonts w:cs="Arial"/>
          <w:szCs w:val="22"/>
        </w:rPr>
        <w:fldChar w:fldCharType="end"/>
      </w:r>
      <w:r w:rsidRPr="00BF7661">
        <w:rPr>
          <w:rFonts w:cs="Arial"/>
          <w:szCs w:val="22"/>
        </w:rPr>
        <w:t xml:space="preserve"> and </w:t>
      </w:r>
      <w:r w:rsidRPr="00BF7661">
        <w:rPr>
          <w:rFonts w:cs="Arial"/>
          <w:szCs w:val="22"/>
        </w:rPr>
        <w:fldChar w:fldCharType="begin"/>
      </w:r>
      <w:r w:rsidRPr="00BF7661">
        <w:rPr>
          <w:rFonts w:cs="Arial"/>
          <w:szCs w:val="22"/>
        </w:rPr>
        <w:instrText xml:space="preserve"> REF _Ref208381470 \r \h  \* MERGEFORMAT </w:instrText>
      </w:r>
      <w:r w:rsidRPr="00BF7661">
        <w:rPr>
          <w:rFonts w:cs="Arial"/>
          <w:szCs w:val="22"/>
        </w:rPr>
      </w:r>
      <w:r w:rsidRPr="00BF7661">
        <w:rPr>
          <w:rFonts w:cs="Arial"/>
          <w:szCs w:val="22"/>
        </w:rPr>
        <w:fldChar w:fldCharType="separate"/>
      </w:r>
      <w:r w:rsidR="00AA6781">
        <w:rPr>
          <w:rFonts w:cs="Arial"/>
          <w:szCs w:val="22"/>
        </w:rPr>
        <w:t>11.4</w:t>
      </w:r>
      <w:r w:rsidRPr="00BF7661">
        <w:rPr>
          <w:rFonts w:cs="Arial"/>
          <w:szCs w:val="22"/>
        </w:rPr>
        <w:fldChar w:fldCharType="end"/>
      </w:r>
      <w:r>
        <w:rPr>
          <w:rFonts w:cs="Arial"/>
          <w:szCs w:val="22"/>
        </w:rPr>
        <w:t>4</w:t>
      </w:r>
      <w:r w:rsidRPr="00BF7661">
        <w:rPr>
          <w:rFonts w:cs="Arial"/>
          <w:szCs w:val="22"/>
        </w:rPr>
        <w:t xml:space="preserve"> shall not apply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which:</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or becomes public knowledge (otherwise than by breach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AA6781">
        <w:rPr>
          <w:rFonts w:cs="Arial"/>
          <w:szCs w:val="22"/>
        </w:rPr>
        <w:t>11</w:t>
      </w:r>
      <w:r w:rsidRPr="00BF7661">
        <w:rPr>
          <w:rFonts w:cs="Arial"/>
          <w:szCs w:val="22"/>
        </w:rPr>
        <w:fldChar w:fldCharType="end"/>
      </w:r>
      <w:r w:rsidRPr="00BF7661">
        <w:rPr>
          <w:rFonts w:cs="Arial"/>
          <w:szCs w:val="22"/>
        </w:rPr>
        <w:t>);</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was in the possession of the Receiving Party, without restriction as to its disclosure, before receiving it from the Disclosing Party;</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is received from a third party who lawfully acquired it and who is under no obligation restricting its disclosure;</w:t>
      </w:r>
    </w:p>
    <w:p w:rsidR="0033619C" w:rsidRDefault="0033619C" w:rsidP="0033619C">
      <w:pPr>
        <w:pStyle w:val="MRheading3"/>
        <w:numPr>
          <w:ilvl w:val="2"/>
          <w:numId w:val="1"/>
        </w:numPr>
        <w:spacing w:line="288" w:lineRule="auto"/>
        <w:rPr>
          <w:rFonts w:cs="Arial"/>
          <w:szCs w:val="22"/>
        </w:rPr>
      </w:pPr>
      <w:r w:rsidRPr="00BF7661">
        <w:rPr>
          <w:rFonts w:cs="Arial"/>
          <w:szCs w:val="22"/>
        </w:rPr>
        <w:t xml:space="preserve">is independently developed without access to the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w:t>
      </w:r>
    </w:p>
    <w:p w:rsidR="0033619C" w:rsidRDefault="0033619C" w:rsidP="0033619C">
      <w:pPr>
        <w:pStyle w:val="MRheading3"/>
        <w:tabs>
          <w:tab w:val="clear" w:pos="1800"/>
        </w:tabs>
        <w:spacing w:line="288" w:lineRule="auto"/>
        <w:rPr>
          <w:rFonts w:cs="Arial"/>
          <w:szCs w:val="22"/>
        </w:rPr>
      </w:pP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AA6781">
        <w:rPr>
          <w:rFonts w:cs="Arial"/>
          <w:szCs w:val="22"/>
        </w:rPr>
        <w:t>11</w:t>
      </w:r>
      <w:r w:rsidRPr="00BF7661">
        <w:rPr>
          <w:rFonts w:cs="Arial"/>
          <w:szCs w:val="22"/>
        </w:rPr>
        <w:fldChar w:fldCharType="end"/>
      </w:r>
      <w:r w:rsidRPr="00BF7661">
        <w:rPr>
          <w:rFonts w:cs="Arial"/>
          <w:szCs w:val="22"/>
        </w:rPr>
        <w:t xml:space="preserve"> shall not apply to that Confidential Information to the extent only that it is so required to be produced or disclosed.</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provisions under this clause </w:t>
      </w:r>
      <w:r w:rsidRPr="00BF7661">
        <w:rPr>
          <w:rFonts w:cs="Arial"/>
          <w:szCs w:val="22"/>
        </w:rPr>
        <w:fldChar w:fldCharType="begin"/>
      </w:r>
      <w:r w:rsidRPr="00BF7661">
        <w:rPr>
          <w:rFonts w:cs="Arial"/>
          <w:szCs w:val="22"/>
        </w:rPr>
        <w:instrText xml:space="preserve"> REF _Ref381106246 \r \h  \* MERGEFORMAT </w:instrText>
      </w:r>
      <w:r w:rsidRPr="00BF7661">
        <w:rPr>
          <w:rFonts w:cs="Arial"/>
          <w:szCs w:val="22"/>
        </w:rPr>
      </w:r>
      <w:r w:rsidRPr="00BF7661">
        <w:rPr>
          <w:rFonts w:cs="Arial"/>
          <w:szCs w:val="22"/>
        </w:rPr>
        <w:fldChar w:fldCharType="separate"/>
      </w:r>
      <w:r w:rsidR="00AA6781">
        <w:rPr>
          <w:rFonts w:cs="Arial"/>
          <w:szCs w:val="22"/>
        </w:rPr>
        <w:t>11</w:t>
      </w:r>
      <w:r w:rsidRPr="00BF7661">
        <w:rPr>
          <w:rFonts w:cs="Arial"/>
          <w:szCs w:val="22"/>
        </w:rPr>
        <w:fldChar w:fldCharType="end"/>
      </w:r>
      <w:r w:rsidRPr="00BF7661">
        <w:rPr>
          <w:rFonts w:cs="Arial"/>
          <w:szCs w:val="22"/>
        </w:rPr>
        <w:t xml:space="preserve"> are without prejudice to the application of the Official Secrets Act 1911 to 1989 to any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w:t>
      </w:r>
      <w:r w:rsidRPr="00BF7661">
        <w:rPr>
          <w:szCs w:val="22"/>
        </w:rPr>
        <w:t>To the extent such legislation is applicable to the Contractor, the Contractor shall comply with, and shall ensure that each member of the Contractor’s Team complies with, the provisions of</w:t>
      </w:r>
      <w:r w:rsidRPr="00BF7661">
        <w:rPr>
          <w:rFonts w:cs="Arial"/>
          <w:szCs w:val="22"/>
        </w:rPr>
        <w:t xml:space="preserve"> the Official Secrets Act 1911 to 1989</w:t>
      </w:r>
      <w:r w:rsidRPr="00BF7661">
        <w:rPr>
          <w:szCs w:val="22"/>
        </w:rPr>
        <w:t>.</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lastRenderedPageBreak/>
        <w:t>The Contractor acknowledges that ONR is subject to the Information Disclosure Requirements and shall assist and co-operate with ONR to enable ONR to comply with those requirements.</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ONR with a copy of all such information in the form that ONR requires as soon as practicable and in any event within 10 Working Days (or such other period as ONR acting reasonably may specify) of</w:t>
      </w:r>
      <w:r>
        <w:rPr>
          <w:rFonts w:cs="Arial"/>
          <w:szCs w:val="22"/>
        </w:rPr>
        <w:t xml:space="preserve"> </w:t>
      </w:r>
      <w:r w:rsidRPr="00BF7661">
        <w:rPr>
          <w:rFonts w:cs="Arial"/>
          <w:szCs w:val="22"/>
        </w:rPr>
        <w:t>ONR’s request; and</w:t>
      </w:r>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BF7661" w:rsidRDefault="0033619C" w:rsidP="0033619C">
      <w:pPr>
        <w:pStyle w:val="MRheading2"/>
        <w:numPr>
          <w:ilvl w:val="1"/>
          <w:numId w:val="1"/>
        </w:numPr>
        <w:spacing w:line="288" w:lineRule="auto"/>
        <w:rPr>
          <w:rFonts w:cs="Arial"/>
          <w:szCs w:val="22"/>
        </w:rPr>
      </w:pPr>
      <w:r w:rsidRPr="00BF7661">
        <w:rPr>
          <w:rFonts w:cs="Arial"/>
          <w:szCs w:val="22"/>
        </w:rPr>
        <w:t xml:space="preserve">The Contractor acknowledges that any lists or schedules provided by it outlining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are of </w:t>
      </w:r>
      <w:r>
        <w:rPr>
          <w:rFonts w:cs="Arial"/>
          <w:szCs w:val="22"/>
        </w:rPr>
        <w:t xml:space="preserve">indicative value only and that </w:t>
      </w:r>
      <w:r w:rsidRPr="00BF7661">
        <w:rPr>
          <w:rFonts w:cs="Arial"/>
          <w:szCs w:val="22"/>
        </w:rPr>
        <w:t xml:space="preserve">ONR may nevertheless be obliged to disclose the Contractor’s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 accordance with the Information Disclosure Requirements:</w:t>
      </w:r>
    </w:p>
    <w:p w:rsidR="0033619C" w:rsidRDefault="0033619C" w:rsidP="0033619C">
      <w:pPr>
        <w:pStyle w:val="MRheading3"/>
        <w:numPr>
          <w:ilvl w:val="2"/>
          <w:numId w:val="1"/>
        </w:numPr>
        <w:spacing w:line="288" w:lineRule="auto"/>
        <w:rPr>
          <w:rFonts w:cs="Arial"/>
          <w:szCs w:val="22"/>
        </w:rPr>
      </w:pPr>
      <w:bookmarkStart w:id="67" w:name="_Ref381198723"/>
      <w:r w:rsidRPr="00BF7661">
        <w:rPr>
          <w:rFonts w:cs="Arial"/>
          <w:szCs w:val="22"/>
        </w:rPr>
        <w:t>in certain circumstances without consulting the Contractor; or</w:t>
      </w:r>
      <w:bookmarkEnd w:id="67"/>
    </w:p>
    <w:p w:rsidR="0033619C" w:rsidRPr="00BF7661" w:rsidRDefault="0033619C" w:rsidP="0033619C">
      <w:pPr>
        <w:pStyle w:val="MRheading3"/>
        <w:numPr>
          <w:ilvl w:val="2"/>
          <w:numId w:val="1"/>
        </w:numPr>
        <w:spacing w:line="288" w:lineRule="auto"/>
        <w:rPr>
          <w:rFonts w:cs="Arial"/>
          <w:szCs w:val="22"/>
        </w:rPr>
      </w:pPr>
      <w:r w:rsidRPr="00BF7661">
        <w:rPr>
          <w:rFonts w:cs="Arial"/>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proofErr w:type="gramStart"/>
      <w:r w:rsidRPr="00BF7661">
        <w:rPr>
          <w:rFonts w:cs="Arial"/>
          <w:szCs w:val="22"/>
        </w:rPr>
        <w:t>provided</w:t>
      </w:r>
      <w:proofErr w:type="gramEnd"/>
      <w:r w:rsidRPr="00BF7661">
        <w:rPr>
          <w:rFonts w:cs="Arial"/>
          <w:szCs w:val="22"/>
        </w:rPr>
        <w:t xml:space="preserve">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AA6781">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33619C">
      <w:pPr>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AA6781">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Pr="00A95506" w:rsidRDefault="00A95506" w:rsidP="00082720">
      <w:pPr>
        <w:pStyle w:val="MRheading1"/>
        <w:numPr>
          <w:ilvl w:val="0"/>
          <w:numId w:val="1"/>
        </w:numPr>
        <w:spacing w:line="288" w:lineRule="auto"/>
        <w:rPr>
          <w:rFonts w:cs="Arial"/>
          <w:szCs w:val="22"/>
          <w:u w:val="none"/>
        </w:rPr>
      </w:pPr>
      <w:bookmarkStart w:id="68" w:name="_Ref381106461"/>
      <w:r w:rsidRPr="00A95506">
        <w:rPr>
          <w:rFonts w:cs="Arial"/>
          <w:szCs w:val="22"/>
          <w:u w:val="none"/>
        </w:rPr>
        <w:t>Data P</w:t>
      </w:r>
      <w:r w:rsidR="007E4EC8" w:rsidRPr="00A95506">
        <w:rPr>
          <w:rFonts w:cs="Arial"/>
          <w:szCs w:val="22"/>
          <w:u w:val="none"/>
        </w:rPr>
        <w:t>rotection</w:t>
      </w:r>
      <w:bookmarkEnd w:id="68"/>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In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_Ref381106461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AA6781">
        <w:rPr>
          <w:rFonts w:cs="Arial"/>
          <w:szCs w:val="22"/>
        </w:rPr>
        <w:t>12</w:t>
      </w:r>
      <w:r w:rsidR="006078F5" w:rsidRPr="00BF7661">
        <w:rPr>
          <w:rFonts w:cs="Arial"/>
          <w:szCs w:val="22"/>
        </w:rPr>
        <w:fldChar w:fldCharType="end"/>
      </w:r>
      <w:r w:rsidRPr="00BF7661">
        <w:rPr>
          <w:rFonts w:cs="Arial"/>
          <w:szCs w:val="22"/>
        </w:rPr>
        <w:t>, “</w:t>
      </w:r>
      <w:r w:rsidRPr="00BF7661">
        <w:rPr>
          <w:rFonts w:cs="Arial"/>
          <w:b/>
          <w:szCs w:val="22"/>
        </w:rPr>
        <w:t>Data Subject</w:t>
      </w:r>
      <w:r w:rsidRPr="00BF7661">
        <w:rPr>
          <w:rFonts w:cs="Arial"/>
          <w:szCs w:val="22"/>
        </w:rPr>
        <w:t>”, “</w:t>
      </w:r>
      <w:r w:rsidRPr="00BF7661">
        <w:rPr>
          <w:rFonts w:cs="Arial"/>
          <w:b/>
          <w:szCs w:val="22"/>
        </w:rPr>
        <w:t>Personal Data</w:t>
      </w:r>
      <w:r w:rsidRPr="00BF7661">
        <w:rPr>
          <w:rFonts w:cs="Arial"/>
          <w:szCs w:val="22"/>
        </w:rPr>
        <w:t>”, “</w:t>
      </w:r>
      <w:r w:rsidRPr="00BF7661">
        <w:rPr>
          <w:rFonts w:cs="Arial"/>
          <w:b/>
          <w:szCs w:val="22"/>
        </w:rPr>
        <w:t>Process</w:t>
      </w:r>
      <w:r w:rsidRPr="00BF7661">
        <w:rPr>
          <w:rFonts w:cs="Arial"/>
          <w:szCs w:val="22"/>
        </w:rPr>
        <w:t>”, “</w:t>
      </w:r>
      <w:r w:rsidRPr="00BF7661">
        <w:rPr>
          <w:rFonts w:cs="Arial"/>
          <w:b/>
          <w:szCs w:val="22"/>
        </w:rPr>
        <w:t>Processed</w:t>
      </w:r>
      <w:r w:rsidRPr="00BF7661">
        <w:rPr>
          <w:rFonts w:cs="Arial"/>
          <w:szCs w:val="22"/>
        </w:rPr>
        <w:t>” and “</w:t>
      </w:r>
      <w:r w:rsidRPr="00BF7661">
        <w:rPr>
          <w:rFonts w:cs="Arial"/>
          <w:b/>
          <w:szCs w:val="22"/>
        </w:rPr>
        <w:t>Processing</w:t>
      </w:r>
      <w:r w:rsidRPr="00BF7661">
        <w:rPr>
          <w:rFonts w:cs="Arial"/>
          <w:szCs w:val="22"/>
        </w:rPr>
        <w:t>” shall have meanings ascribed to them in the Data Protection Act 1998.</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acknowledges and agrees that Personal Data provided to </w:t>
      </w:r>
      <w:r w:rsidR="00FA2CEE" w:rsidRPr="00BF7661">
        <w:rPr>
          <w:rFonts w:cs="Arial"/>
          <w:szCs w:val="22"/>
        </w:rPr>
        <w:t>ONR</w:t>
      </w:r>
      <w:r w:rsidRPr="00BF7661">
        <w:rPr>
          <w:rFonts w:cs="Arial"/>
          <w:szCs w:val="22"/>
        </w:rPr>
        <w:t xml:space="preserve"> by, or on behalf of, the </w:t>
      </w:r>
      <w:r w:rsidR="00557AF8" w:rsidRPr="00BF7661">
        <w:rPr>
          <w:rFonts w:cs="Arial"/>
          <w:szCs w:val="22"/>
        </w:rPr>
        <w:t>Contractor</w:t>
      </w:r>
      <w:r w:rsidRPr="00BF7661">
        <w:rPr>
          <w:rFonts w:cs="Arial"/>
          <w:szCs w:val="22"/>
        </w:rPr>
        <w:t xml:space="preserve"> will be Processed by and on behalf of </w:t>
      </w:r>
      <w:r w:rsidR="00FA2CEE" w:rsidRPr="00BF7661">
        <w:rPr>
          <w:rFonts w:cs="Arial"/>
          <w:szCs w:val="22"/>
        </w:rPr>
        <w:t>ONR</w:t>
      </w:r>
      <w:r w:rsidRPr="00BF7661">
        <w:rPr>
          <w:rFonts w:cs="Arial"/>
          <w:szCs w:val="22"/>
        </w:rPr>
        <w:t xml:space="preserve"> in connection with this </w:t>
      </w:r>
      <w:r w:rsidR="00557AF8" w:rsidRPr="00BF7661">
        <w:rPr>
          <w:rFonts w:cs="Arial"/>
          <w:szCs w:val="22"/>
        </w:rPr>
        <w:t>Contract</w:t>
      </w:r>
      <w:r w:rsidRPr="00BF7661">
        <w:rPr>
          <w:rFonts w:cs="Arial"/>
          <w:szCs w:val="22"/>
        </w:rPr>
        <w:t xml:space="preserve"> and warrants that all relevant Data Subjects have given their informed consent for such Personal Data to be Processed by and on behalf of </w:t>
      </w:r>
      <w:r w:rsidR="00FA2CEE" w:rsidRPr="00BF7661">
        <w:rPr>
          <w:rFonts w:cs="Arial"/>
          <w:szCs w:val="22"/>
        </w:rPr>
        <w:t>ONR</w:t>
      </w:r>
      <w:r w:rsidRPr="00BF7661">
        <w:rPr>
          <w:rFonts w:cs="Arial"/>
          <w:szCs w:val="22"/>
        </w:rPr>
        <w:t xml:space="preserve"> for such purposes.</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If any Personal Data belonging to </w:t>
      </w:r>
      <w:r w:rsidR="00FA2CEE" w:rsidRPr="00BF7661">
        <w:rPr>
          <w:rFonts w:cs="Arial"/>
          <w:szCs w:val="22"/>
        </w:rPr>
        <w:t>ONR</w:t>
      </w:r>
      <w:r w:rsidR="006078F5" w:rsidRPr="00BF7661">
        <w:rPr>
          <w:rFonts w:cs="Arial"/>
          <w:szCs w:val="22"/>
        </w:rPr>
        <w:t xml:space="preserve"> personnel</w:t>
      </w:r>
      <w:r w:rsidRPr="00BF7661">
        <w:rPr>
          <w:rFonts w:cs="Arial"/>
          <w:szCs w:val="22"/>
        </w:rPr>
        <w:t xml:space="preserve"> or any third parties are disclosed to the </w:t>
      </w:r>
      <w:r w:rsidR="00557AF8" w:rsidRPr="00BF7661">
        <w:rPr>
          <w:rFonts w:cs="Arial"/>
          <w:szCs w:val="22"/>
        </w:rPr>
        <w:t>Contractor</w:t>
      </w:r>
      <w:r w:rsidRPr="00BF7661">
        <w:rPr>
          <w:rFonts w:cs="Arial"/>
          <w:szCs w:val="22"/>
        </w:rPr>
        <w:t xml:space="preserve"> pursuant to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in relation to such Personal Data:</w:t>
      </w:r>
    </w:p>
    <w:p w:rsidR="00D81623" w:rsidRPr="00BF7661" w:rsidRDefault="00D81623" w:rsidP="00082720">
      <w:pPr>
        <w:pStyle w:val="MRheading3"/>
        <w:numPr>
          <w:ilvl w:val="2"/>
          <w:numId w:val="1"/>
        </w:numPr>
        <w:spacing w:line="288" w:lineRule="auto"/>
        <w:rPr>
          <w:rFonts w:cs="Arial"/>
          <w:szCs w:val="22"/>
        </w:rPr>
      </w:pPr>
      <w:bookmarkStart w:id="69" w:name="_Ref349568252"/>
      <w:r w:rsidRPr="00BF7661">
        <w:rPr>
          <w:rFonts w:cs="Arial"/>
          <w:szCs w:val="22"/>
        </w:rPr>
        <w:t xml:space="preserve">Process the Personal Data only in accordance with instructions from the </w:t>
      </w:r>
      <w:r w:rsidR="00FA2CEE" w:rsidRPr="00BF7661">
        <w:rPr>
          <w:rFonts w:cs="Arial"/>
          <w:szCs w:val="22"/>
        </w:rPr>
        <w:t>ONR</w:t>
      </w:r>
      <w:r w:rsidRPr="00BF7661">
        <w:rPr>
          <w:rFonts w:cs="Arial"/>
          <w:szCs w:val="22"/>
        </w:rPr>
        <w:t>;</w:t>
      </w:r>
      <w:bookmarkEnd w:id="69"/>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Process the Personal Data only to the extent, and in such a manner, as is necessary for the performance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as is required by law;</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not transfer the Personal Data to any country or territory outside the European Economic Area without the prior written consent of </w:t>
      </w:r>
      <w:r w:rsidR="00FA2CEE" w:rsidRPr="00BF7661">
        <w:rPr>
          <w:rFonts w:cs="Arial"/>
          <w:szCs w:val="22"/>
        </w:rPr>
        <w:t>ONR</w:t>
      </w:r>
      <w:r w:rsidRPr="00BF7661">
        <w:rPr>
          <w:rFonts w:cs="Arial"/>
          <w:szCs w:val="22"/>
        </w:rPr>
        <w:t>;</w:t>
      </w:r>
    </w:p>
    <w:p w:rsidR="00D81623" w:rsidRDefault="00D81623" w:rsidP="00082720">
      <w:pPr>
        <w:pStyle w:val="MRheading3"/>
        <w:numPr>
          <w:ilvl w:val="2"/>
          <w:numId w:val="1"/>
        </w:numPr>
        <w:spacing w:line="288" w:lineRule="auto"/>
        <w:rPr>
          <w:rFonts w:cs="Arial"/>
          <w:szCs w:val="22"/>
        </w:rPr>
      </w:pPr>
      <w:bookmarkStart w:id="70" w:name="_Ref349568262"/>
      <w:r w:rsidRPr="00BF7661">
        <w:rPr>
          <w:rFonts w:cs="Arial"/>
          <w:szCs w:val="22"/>
        </w:rPr>
        <w:t xml:space="preserve">take reasonable steps to ensure that such Personal Data are not unlawfully disclosed or Processed as a result of the </w:t>
      </w:r>
      <w:r w:rsidR="00557AF8" w:rsidRPr="00BF7661">
        <w:rPr>
          <w:rFonts w:cs="Arial"/>
          <w:szCs w:val="22"/>
        </w:rPr>
        <w:t>Contractor</w:t>
      </w:r>
      <w:r w:rsidRPr="00BF7661">
        <w:rPr>
          <w:rFonts w:cs="Arial"/>
          <w:szCs w:val="22"/>
        </w:rPr>
        <w:t>’s access to such Personal Data; and</w:t>
      </w:r>
      <w:bookmarkEnd w:id="70"/>
    </w:p>
    <w:p w:rsidR="00D81623" w:rsidRPr="00BF7661" w:rsidRDefault="00D81623" w:rsidP="00082720">
      <w:pPr>
        <w:pStyle w:val="MRheading3"/>
        <w:numPr>
          <w:ilvl w:val="2"/>
          <w:numId w:val="1"/>
        </w:numPr>
        <w:spacing w:line="288" w:lineRule="auto"/>
        <w:rPr>
          <w:rFonts w:cs="Arial"/>
          <w:szCs w:val="22"/>
        </w:rPr>
      </w:pPr>
      <w:proofErr w:type="gramStart"/>
      <w:r w:rsidRPr="00BF7661">
        <w:rPr>
          <w:rFonts w:cs="Arial"/>
          <w:szCs w:val="22"/>
        </w:rPr>
        <w:t>provide</w:t>
      </w:r>
      <w:proofErr w:type="gramEnd"/>
      <w:r w:rsidRPr="00BF7661">
        <w:rPr>
          <w:rFonts w:cs="Arial"/>
          <w:szCs w:val="22"/>
        </w:rPr>
        <w:t xml:space="preserve"> to </w:t>
      </w:r>
      <w:r w:rsidR="00FA2CEE" w:rsidRPr="00BF7661">
        <w:rPr>
          <w:rFonts w:cs="Arial"/>
          <w:szCs w:val="22"/>
        </w:rPr>
        <w:t>ONR</w:t>
      </w:r>
      <w:r w:rsidRPr="00BF7661">
        <w:rPr>
          <w:rFonts w:cs="Arial"/>
          <w:szCs w:val="22"/>
        </w:rPr>
        <w:t xml:space="preserve"> such information regarding the </w:t>
      </w:r>
      <w:r w:rsidR="00557AF8" w:rsidRPr="00BF7661">
        <w:rPr>
          <w:rFonts w:cs="Arial"/>
          <w:szCs w:val="22"/>
        </w:rPr>
        <w:t>Contractor</w:t>
      </w:r>
      <w:r w:rsidRPr="00BF7661">
        <w:rPr>
          <w:rFonts w:cs="Arial"/>
          <w:szCs w:val="22"/>
        </w:rPr>
        <w:t xml:space="preserve">’s compliance with clauses </w:t>
      </w:r>
      <w:r w:rsidRPr="00BF7661">
        <w:rPr>
          <w:rFonts w:cs="Arial"/>
          <w:szCs w:val="22"/>
        </w:rPr>
        <w:fldChar w:fldCharType="begin"/>
      </w:r>
      <w:r w:rsidRPr="00BF7661">
        <w:rPr>
          <w:rFonts w:cs="Arial"/>
          <w:szCs w:val="22"/>
        </w:rPr>
        <w:instrText xml:space="preserve"> REF _Ref349568252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12.3.1</w:t>
      </w:r>
      <w:r w:rsidRPr="00BF7661">
        <w:rPr>
          <w:rFonts w:cs="Arial"/>
          <w:szCs w:val="22"/>
        </w:rPr>
        <w:fldChar w:fldCharType="end"/>
      </w:r>
      <w:r w:rsidRPr="00BF7661">
        <w:rPr>
          <w:rFonts w:cs="Arial"/>
          <w:szCs w:val="22"/>
        </w:rPr>
        <w:t xml:space="preserve"> to </w:t>
      </w:r>
      <w:r w:rsidRPr="00BF7661">
        <w:rPr>
          <w:rFonts w:cs="Arial"/>
          <w:szCs w:val="22"/>
        </w:rPr>
        <w:fldChar w:fldCharType="begin"/>
      </w:r>
      <w:r w:rsidRPr="00BF7661">
        <w:rPr>
          <w:rFonts w:cs="Arial"/>
          <w:szCs w:val="22"/>
        </w:rPr>
        <w:instrText xml:space="preserve"> REF _Ref349568262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12.3.5</w:t>
      </w:r>
      <w:r w:rsidRPr="00BF7661">
        <w:rPr>
          <w:rFonts w:cs="Arial"/>
          <w:szCs w:val="22"/>
        </w:rPr>
        <w:fldChar w:fldCharType="end"/>
      </w:r>
      <w:r w:rsidRPr="00BF7661">
        <w:rPr>
          <w:rFonts w:cs="Arial"/>
          <w:szCs w:val="22"/>
        </w:rPr>
        <w:t xml:space="preserve"> as </w:t>
      </w:r>
      <w:r w:rsidR="00FA2CEE" w:rsidRPr="00BF7661">
        <w:rPr>
          <w:rFonts w:cs="Arial"/>
          <w:szCs w:val="22"/>
        </w:rPr>
        <w:t>ONR</w:t>
      </w:r>
      <w:r w:rsidRPr="00BF7661">
        <w:rPr>
          <w:rFonts w:cs="Arial"/>
          <w:szCs w:val="22"/>
        </w:rPr>
        <w:t xml:space="preserve"> may from time to time reasonably require to enable it to comply with its obligations as a data controller and, more generally, to ensure that Personal Data relating to </w:t>
      </w:r>
      <w:r w:rsidR="00FA2CEE" w:rsidRPr="00BF7661">
        <w:rPr>
          <w:rFonts w:cs="Arial"/>
          <w:szCs w:val="22"/>
        </w:rPr>
        <w:t>ONR</w:t>
      </w:r>
      <w:r w:rsidRPr="00BF7661">
        <w:rPr>
          <w:rFonts w:cs="Arial"/>
          <w:szCs w:val="22"/>
        </w:rPr>
        <w:t xml:space="preserve"> personnel are appropriately protected.</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perform its obligations under this </w:t>
      </w:r>
      <w:r w:rsidR="00557AF8" w:rsidRPr="00BF7661">
        <w:rPr>
          <w:rFonts w:cs="Arial"/>
          <w:szCs w:val="22"/>
        </w:rPr>
        <w:t>Contract</w:t>
      </w:r>
      <w:r w:rsidRPr="00BF7661">
        <w:rPr>
          <w:rFonts w:cs="Arial"/>
          <w:szCs w:val="22"/>
        </w:rPr>
        <w:t xml:space="preserve"> in such a way as to cause </w:t>
      </w:r>
      <w:r w:rsidR="00FA2CEE" w:rsidRPr="00BF7661">
        <w:rPr>
          <w:rFonts w:cs="Arial"/>
          <w:szCs w:val="22"/>
        </w:rPr>
        <w:t>ONR</w:t>
      </w:r>
      <w:r w:rsidRPr="00BF7661">
        <w:rPr>
          <w:rFonts w:cs="Arial"/>
          <w:szCs w:val="22"/>
        </w:rPr>
        <w:t xml:space="preserve"> to breach any of its applicable obligations under the Data Protection Act 1998.</w:t>
      </w:r>
    </w:p>
    <w:p w:rsidR="007E4EC8" w:rsidRPr="00A95506" w:rsidRDefault="00A95506" w:rsidP="00082720">
      <w:pPr>
        <w:pStyle w:val="MRheading1"/>
        <w:numPr>
          <w:ilvl w:val="0"/>
          <w:numId w:val="1"/>
        </w:numPr>
        <w:spacing w:line="288" w:lineRule="auto"/>
        <w:rPr>
          <w:rFonts w:cs="Arial"/>
          <w:szCs w:val="22"/>
          <w:u w:val="none"/>
        </w:rPr>
      </w:pPr>
      <w:bookmarkStart w:id="71" w:name="_Ref381107599"/>
      <w:r w:rsidRPr="00A95506">
        <w:rPr>
          <w:rFonts w:cs="Arial"/>
          <w:szCs w:val="22"/>
          <w:u w:val="none"/>
        </w:rPr>
        <w:t>Force M</w:t>
      </w:r>
      <w:r w:rsidR="007E4EC8" w:rsidRPr="00A95506">
        <w:rPr>
          <w:rFonts w:cs="Arial"/>
          <w:szCs w:val="22"/>
          <w:u w:val="none"/>
        </w:rPr>
        <w:t>ajeure</w:t>
      </w:r>
      <w:bookmarkEnd w:id="61"/>
      <w:bookmarkEnd w:id="62"/>
      <w:bookmarkEnd w:id="63"/>
      <w:bookmarkEnd w:id="71"/>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Neither party shall be in breach of this </w:t>
      </w:r>
      <w:r w:rsidR="00557AF8" w:rsidRPr="00BF7661">
        <w:rPr>
          <w:rFonts w:cs="Arial"/>
          <w:szCs w:val="22"/>
        </w:rPr>
        <w:t>Contract</w:t>
      </w:r>
      <w:r w:rsidRPr="00BF7661">
        <w:rPr>
          <w:rFonts w:cs="Arial"/>
          <w:szCs w:val="22"/>
        </w:rPr>
        <w:t xml:space="preserve"> if it is prevented from or delayed in carrying on its business by acts, events, omissions or accidents beyond its reasonable control </w:t>
      </w:r>
      <w:r w:rsidR="006078F5" w:rsidRPr="00BF7661">
        <w:rPr>
          <w:rFonts w:cs="Arial"/>
          <w:szCs w:val="22"/>
        </w:rPr>
        <w:t>(“</w:t>
      </w:r>
      <w:r w:rsidR="006078F5" w:rsidRPr="00BF7661">
        <w:rPr>
          <w:rFonts w:cs="Arial"/>
          <w:b/>
          <w:szCs w:val="22"/>
        </w:rPr>
        <w:t>force majeure</w:t>
      </w:r>
      <w:r w:rsidR="006078F5" w:rsidRPr="00BF7661">
        <w:rPr>
          <w:rFonts w:cs="Arial"/>
          <w:szCs w:val="22"/>
        </w:rPr>
        <w:t xml:space="preserve">”) </w:t>
      </w:r>
      <w:r w:rsidRPr="00BF7661">
        <w:rPr>
          <w:rFonts w:cs="Arial"/>
          <w:szCs w:val="22"/>
        </w:rPr>
        <w:t>including (insofar as beyond such control but without prejudice to the generali</w:t>
      </w:r>
      <w:r w:rsidR="006078F5" w:rsidRPr="00BF7661">
        <w:rPr>
          <w:rFonts w:cs="Arial"/>
          <w:szCs w:val="22"/>
        </w:rPr>
        <w:t>ty of the foregoing expression)</w:t>
      </w:r>
      <w:r w:rsidRPr="00BF7661">
        <w:rPr>
          <w:rFonts w:cs="Arial"/>
          <w:szCs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BF7661">
        <w:rPr>
          <w:rFonts w:cs="Arial"/>
          <w:szCs w:val="22"/>
        </w:rPr>
        <w:t>Contractor</w:t>
      </w:r>
      <w:r w:rsidRPr="00BF7661">
        <w:rPr>
          <w:rFonts w:cs="Arial"/>
          <w:szCs w:val="22"/>
        </w:rPr>
        <w:t xml:space="preserve"> shall be liable for, and shall not be excused non-performance of this </w:t>
      </w:r>
      <w:r w:rsidR="00557AF8" w:rsidRPr="00BF7661">
        <w:rPr>
          <w:rFonts w:cs="Arial"/>
          <w:szCs w:val="22"/>
        </w:rPr>
        <w:t>Contract</w:t>
      </w:r>
      <w:r w:rsidRPr="00BF7661">
        <w:rPr>
          <w:rFonts w:cs="Arial"/>
          <w:szCs w:val="22"/>
        </w:rPr>
        <w:t xml:space="preserve"> due to, any breach by its sub-contractors).</w:t>
      </w:r>
    </w:p>
    <w:p w:rsidR="007E4EC8" w:rsidRPr="00A95506" w:rsidRDefault="007E4EC8" w:rsidP="00082720">
      <w:pPr>
        <w:pStyle w:val="MRheading1"/>
        <w:numPr>
          <w:ilvl w:val="0"/>
          <w:numId w:val="1"/>
        </w:numPr>
        <w:spacing w:line="288" w:lineRule="auto"/>
        <w:rPr>
          <w:rFonts w:cs="Arial"/>
          <w:szCs w:val="22"/>
          <w:u w:val="none"/>
        </w:rPr>
      </w:pPr>
      <w:bookmarkStart w:id="72" w:name="_Ref172691842"/>
      <w:bookmarkStart w:id="73" w:name="_Toc207776115"/>
      <w:bookmarkStart w:id="74" w:name="_Toc207776263"/>
      <w:r w:rsidRPr="00A95506">
        <w:rPr>
          <w:rFonts w:cs="Arial"/>
          <w:szCs w:val="22"/>
          <w:u w:val="none"/>
        </w:rPr>
        <w:lastRenderedPageBreak/>
        <w:t>Termination</w:t>
      </w:r>
      <w:bookmarkEnd w:id="72"/>
      <w:bookmarkEnd w:id="73"/>
      <w:bookmarkEnd w:id="74"/>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Without prejudice to any other rights or remedies which </w:t>
      </w:r>
      <w:r w:rsidR="00557AF8" w:rsidRPr="00BF7661">
        <w:rPr>
          <w:rFonts w:cs="Arial"/>
          <w:szCs w:val="22"/>
        </w:rPr>
        <w:t>ONR</w:t>
      </w:r>
      <w:r w:rsidRPr="00BF7661">
        <w:rPr>
          <w:rFonts w:cs="Arial"/>
          <w:szCs w:val="22"/>
        </w:rPr>
        <w:t xml:space="preserve"> may have, </w:t>
      </w:r>
      <w:r w:rsidR="00557AF8" w:rsidRPr="00BF7661">
        <w:rPr>
          <w:rFonts w:cs="Arial"/>
          <w:szCs w:val="22"/>
        </w:rPr>
        <w:t>ONR</w:t>
      </w:r>
      <w:r w:rsidRPr="00BF7661">
        <w:rPr>
          <w:rFonts w:cs="Arial"/>
          <w:szCs w:val="22"/>
        </w:rPr>
        <w:t xml:space="preserve"> may terminate this </w:t>
      </w:r>
      <w:r w:rsidR="00557AF8" w:rsidRPr="00BF7661">
        <w:rPr>
          <w:rFonts w:cs="Arial"/>
          <w:szCs w:val="22"/>
        </w:rPr>
        <w:t>Contract</w:t>
      </w:r>
      <w:r w:rsidRPr="00BF7661">
        <w:rPr>
          <w:rFonts w:cs="Arial"/>
          <w:szCs w:val="22"/>
        </w:rPr>
        <w:t xml:space="preserve"> without liability to the </w:t>
      </w:r>
      <w:r w:rsidR="00557AF8" w:rsidRPr="00BF7661">
        <w:rPr>
          <w:rFonts w:cs="Arial"/>
          <w:szCs w:val="22"/>
        </w:rPr>
        <w:t>Contractor</w:t>
      </w:r>
      <w:r w:rsidRPr="00BF7661">
        <w:rPr>
          <w:rFonts w:cs="Arial"/>
          <w:szCs w:val="22"/>
        </w:rPr>
        <w:t xml:space="preserve"> immediately on giving notice to the </w:t>
      </w:r>
      <w:r w:rsidR="00557AF8" w:rsidRPr="00BF7661">
        <w:rPr>
          <w:rFonts w:cs="Arial"/>
          <w:szCs w:val="22"/>
        </w:rPr>
        <w:t>Contractor</w:t>
      </w:r>
      <w:r w:rsidRPr="00BF7661">
        <w:rPr>
          <w:rFonts w:cs="Arial"/>
          <w:szCs w:val="22"/>
        </w:rPr>
        <w:t xml:space="preserve"> if:</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performance of the Services is delayed, hindered or prevented by circumstances of force majeure (as described in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_Ref381107599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AA6781">
        <w:rPr>
          <w:rFonts w:cs="Arial"/>
          <w:szCs w:val="22"/>
        </w:rPr>
        <w:t>13</w:t>
      </w:r>
      <w:r w:rsidR="006078F5" w:rsidRPr="00BF7661">
        <w:rPr>
          <w:rFonts w:cs="Arial"/>
          <w:szCs w:val="22"/>
        </w:rPr>
        <w:fldChar w:fldCharType="end"/>
      </w:r>
      <w:r w:rsidRPr="00BF7661">
        <w:rPr>
          <w:rFonts w:cs="Arial"/>
          <w:szCs w:val="22"/>
        </w:rPr>
        <w:t>) for a period in excess of 28 days;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 xml:space="preserve">where the </w:t>
      </w:r>
      <w:r w:rsidR="00557AF8" w:rsidRPr="00BF7661">
        <w:rPr>
          <w:rFonts w:cs="Arial"/>
          <w:szCs w:val="22"/>
        </w:rPr>
        <w:t>Contractor</w:t>
      </w:r>
      <w:r w:rsidRPr="00BF7661">
        <w:rPr>
          <w:rFonts w:cs="Arial"/>
          <w:szCs w:val="22"/>
        </w:rPr>
        <w:t xml:space="preserve"> is a company, there is a change of Control of the </w:t>
      </w:r>
      <w:r w:rsidR="00557AF8" w:rsidRPr="00BF7661">
        <w:rPr>
          <w:rFonts w:cs="Arial"/>
          <w:szCs w:val="22"/>
        </w:rPr>
        <w:t>Contractor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bookmarkStart w:id="75" w:name="_Ref266713809"/>
      <w:bookmarkStart w:id="76" w:name="a660795"/>
      <w:r w:rsidRPr="00BF7661">
        <w:rPr>
          <w:rFonts w:cs="Arial"/>
          <w:szCs w:val="22"/>
        </w:rPr>
        <w:t xml:space="preserve">Either party may give notice to the other terminating this </w:t>
      </w:r>
      <w:r w:rsidR="00557AF8" w:rsidRPr="00BF7661">
        <w:rPr>
          <w:rFonts w:cs="Arial"/>
          <w:szCs w:val="22"/>
        </w:rPr>
        <w:t>Contract</w:t>
      </w:r>
      <w:r w:rsidRPr="00BF7661">
        <w:rPr>
          <w:rFonts w:cs="Arial"/>
          <w:szCs w:val="22"/>
        </w:rPr>
        <w:t xml:space="preserve"> with immediate effect if:</w:t>
      </w:r>
      <w:bookmarkEnd w:id="75"/>
    </w:p>
    <w:p w:rsidR="00D81623" w:rsidRDefault="00D81623" w:rsidP="00082720">
      <w:pPr>
        <w:pStyle w:val="MRheading3"/>
        <w:numPr>
          <w:ilvl w:val="2"/>
          <w:numId w:val="1"/>
        </w:numPr>
        <w:spacing w:line="288" w:lineRule="auto"/>
        <w:rPr>
          <w:rFonts w:cs="Arial"/>
          <w:szCs w:val="22"/>
        </w:rPr>
      </w:pPr>
      <w:r w:rsidRPr="00BF7661">
        <w:rPr>
          <w:rFonts w:cs="Arial"/>
          <w:szCs w:val="22"/>
        </w:rPr>
        <w:t xml:space="preserve">the other party commits any material breach of any of the terms of this </w:t>
      </w:r>
      <w:r w:rsidR="00557AF8" w:rsidRPr="00BF7661">
        <w:rPr>
          <w:rFonts w:cs="Arial"/>
          <w:szCs w:val="22"/>
        </w:rPr>
        <w:t>Contract</w:t>
      </w:r>
      <w:r w:rsidRPr="00BF7661">
        <w:rPr>
          <w:rFonts w:cs="Arial"/>
          <w:szCs w:val="22"/>
        </w:rPr>
        <w:t xml:space="preserve"> and that breach (if capable of remedy) i</w:t>
      </w:r>
      <w:r w:rsidR="00AC4123" w:rsidRPr="00BF7661">
        <w:rPr>
          <w:rFonts w:cs="Arial"/>
          <w:szCs w:val="22"/>
        </w:rPr>
        <w:t>s not remedied within 30 days after</w:t>
      </w:r>
      <w:r w:rsidRPr="00BF7661">
        <w:rPr>
          <w:rFonts w:cs="Arial"/>
          <w:szCs w:val="22"/>
        </w:rPr>
        <w:t xml:space="preserve"> notice being given requiring it to be remedied (and where such breach is not capable of remedy, the terminating party shall be entitled to terminate the </w:t>
      </w:r>
      <w:r w:rsidR="00557AF8" w:rsidRPr="00BF7661">
        <w:rPr>
          <w:rFonts w:cs="Arial"/>
          <w:szCs w:val="22"/>
        </w:rPr>
        <w:t>Contract</w:t>
      </w:r>
      <w:r w:rsidRPr="00BF7661">
        <w:rPr>
          <w:rFonts w:cs="Arial"/>
          <w:szCs w:val="22"/>
        </w:rPr>
        <w:t xml:space="preserve"> with immediate effect);</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appoint a receiver and/ or manage or administrative receiver or which entitle the Court to make a winding-up or bankruptcy order or the other party takes or suffers any similar or analogous action (in any jurisdiction) in consequence of debt; or</w:t>
      </w:r>
    </w:p>
    <w:p w:rsidR="00D81623" w:rsidRPr="00BF7661" w:rsidRDefault="00D81623" w:rsidP="00082720">
      <w:pPr>
        <w:pStyle w:val="MRheading3"/>
        <w:numPr>
          <w:ilvl w:val="2"/>
          <w:numId w:val="1"/>
        </w:numPr>
        <w:spacing w:line="288" w:lineRule="auto"/>
        <w:rPr>
          <w:rFonts w:cs="Arial"/>
          <w:szCs w:val="22"/>
        </w:rPr>
      </w:pPr>
      <w:r w:rsidRPr="00BF7661">
        <w:rPr>
          <w:rFonts w:cs="Arial"/>
          <w:szCs w:val="22"/>
        </w:rPr>
        <w:t>the other party ceases, or threatens to cease, to carry on business.</w:t>
      </w:r>
    </w:p>
    <w:p w:rsidR="00D81623" w:rsidRPr="00BF7661" w:rsidRDefault="00557AF8" w:rsidP="00082720">
      <w:pPr>
        <w:pStyle w:val="MRheading2"/>
        <w:numPr>
          <w:ilvl w:val="1"/>
          <w:numId w:val="1"/>
        </w:numPr>
        <w:spacing w:line="288" w:lineRule="auto"/>
        <w:rPr>
          <w:rFonts w:cs="Arial"/>
          <w:szCs w:val="22"/>
        </w:rPr>
      </w:pPr>
      <w:bookmarkStart w:id="77" w:name="_Ref205893735"/>
      <w:bookmarkStart w:id="78" w:name="_Ref172691806"/>
      <w:r w:rsidRPr="00BF7661">
        <w:rPr>
          <w:rFonts w:cs="Arial"/>
          <w:szCs w:val="22"/>
        </w:rPr>
        <w:t>ONR</w:t>
      </w:r>
      <w:r w:rsidR="00D81623" w:rsidRPr="00BF7661">
        <w:rPr>
          <w:rFonts w:cs="Arial"/>
          <w:szCs w:val="22"/>
        </w:rPr>
        <w:t xml:space="preserve"> may at any time by notice terminate this </w:t>
      </w:r>
      <w:r w:rsidRPr="00BF7661">
        <w:rPr>
          <w:rFonts w:cs="Arial"/>
          <w:szCs w:val="22"/>
        </w:rPr>
        <w:t>Contract</w:t>
      </w:r>
      <w:r w:rsidR="00D81623" w:rsidRPr="00BF7661">
        <w:rPr>
          <w:rFonts w:cs="Arial"/>
          <w:szCs w:val="22"/>
        </w:rPr>
        <w:t xml:space="preserve"> with immediate effect if the </w:t>
      </w:r>
      <w:r w:rsidRPr="00BF7661">
        <w:rPr>
          <w:rFonts w:cs="Arial"/>
          <w:szCs w:val="22"/>
        </w:rPr>
        <w:t>Contractor</w:t>
      </w:r>
      <w:r w:rsidR="00D81623" w:rsidRPr="00BF7661">
        <w:rPr>
          <w:rFonts w:cs="Arial"/>
          <w:szCs w:val="22"/>
        </w:rPr>
        <w:t xml:space="preserve"> is in persistent breach of any of its obligations under this </w:t>
      </w:r>
      <w:r w:rsidRPr="00BF7661">
        <w:rPr>
          <w:rFonts w:cs="Arial"/>
          <w:szCs w:val="22"/>
        </w:rPr>
        <w:t>Contract</w:t>
      </w:r>
      <w:r w:rsidR="00D81623" w:rsidRPr="00BF7661">
        <w:rPr>
          <w:rFonts w:cs="Arial"/>
          <w:szCs w:val="22"/>
        </w:rPr>
        <w:t xml:space="preserve">, whether or not such breach is capable of remedy.  For the purposes of this clause </w:t>
      </w:r>
      <w:r w:rsidR="00D81623" w:rsidRPr="00BF7661">
        <w:rPr>
          <w:rFonts w:cs="Arial"/>
          <w:szCs w:val="22"/>
        </w:rPr>
        <w:fldChar w:fldCharType="begin"/>
      </w:r>
      <w:r w:rsidR="00D81623" w:rsidRPr="00BF7661">
        <w:rPr>
          <w:rFonts w:cs="Arial"/>
          <w:szCs w:val="22"/>
        </w:rPr>
        <w:instrText xml:space="preserve"> REF _Ref205893735 \r \h  \* MERGEFORMAT </w:instrText>
      </w:r>
      <w:r w:rsidR="00D81623" w:rsidRPr="00BF7661">
        <w:rPr>
          <w:rFonts w:cs="Arial"/>
          <w:szCs w:val="22"/>
        </w:rPr>
      </w:r>
      <w:r w:rsidR="00D81623" w:rsidRPr="00BF7661">
        <w:rPr>
          <w:rFonts w:cs="Arial"/>
          <w:szCs w:val="22"/>
        </w:rPr>
        <w:fldChar w:fldCharType="separate"/>
      </w:r>
      <w:r w:rsidR="00AA6781">
        <w:rPr>
          <w:rFonts w:cs="Arial"/>
          <w:szCs w:val="22"/>
        </w:rPr>
        <w:t>14.3</w:t>
      </w:r>
      <w:r w:rsidR="00D81623" w:rsidRPr="00BF7661">
        <w:rPr>
          <w:rFonts w:cs="Arial"/>
          <w:szCs w:val="22"/>
        </w:rPr>
        <w:fldChar w:fldCharType="end"/>
      </w:r>
      <w:bookmarkEnd w:id="77"/>
      <w:r w:rsidR="00D81623" w:rsidRPr="00BF7661">
        <w:rPr>
          <w:rFonts w:cs="Arial"/>
          <w:szCs w:val="22"/>
        </w:rPr>
        <w:t xml:space="preserve">, three or more non-material breaches of the terms of this </w:t>
      </w:r>
      <w:r w:rsidRPr="00BF7661">
        <w:rPr>
          <w:rFonts w:cs="Arial"/>
          <w:szCs w:val="22"/>
        </w:rPr>
        <w:t>Contract</w:t>
      </w:r>
      <w:r w:rsidR="00D81623" w:rsidRPr="00BF7661">
        <w:rPr>
          <w:rFonts w:cs="Arial"/>
          <w:szCs w:val="22"/>
        </w:rPr>
        <w:t xml:space="preserve"> may together constitute a persistent breach.</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In any circumstances where </w:t>
      </w:r>
      <w:r w:rsidR="00557AF8" w:rsidRPr="00BF7661">
        <w:rPr>
          <w:rFonts w:cs="Arial"/>
          <w:szCs w:val="22"/>
        </w:rPr>
        <w:t>ONR</w:t>
      </w:r>
      <w:r w:rsidRPr="00BF7661">
        <w:rPr>
          <w:rFonts w:cs="Arial"/>
          <w:szCs w:val="22"/>
        </w:rPr>
        <w:t xml:space="preserve"> has the right to terminate this </w:t>
      </w:r>
      <w:r w:rsidR="00557AF8" w:rsidRPr="00BF7661">
        <w:rPr>
          <w:rFonts w:cs="Arial"/>
          <w:szCs w:val="22"/>
        </w:rPr>
        <w:t>Contract</w:t>
      </w:r>
      <w:r w:rsidRPr="00BF7661">
        <w:rPr>
          <w:rFonts w:cs="Arial"/>
          <w:szCs w:val="22"/>
        </w:rPr>
        <w:t xml:space="preserve"> it may instead, by serving notice on the </w:t>
      </w:r>
      <w:r w:rsidR="00557AF8" w:rsidRPr="00BF7661">
        <w:rPr>
          <w:rFonts w:cs="Arial"/>
          <w:szCs w:val="22"/>
        </w:rPr>
        <w:t>Contractor</w:t>
      </w:r>
      <w:r w:rsidRPr="00BF7661">
        <w:rPr>
          <w:rFonts w:cs="Arial"/>
          <w:szCs w:val="22"/>
        </w:rPr>
        <w:t xml:space="preserve">, opt to suspend the provision of the Services for a reasonable period and </w:t>
      </w:r>
      <w:r w:rsidR="00557AF8" w:rsidRPr="00BF7661">
        <w:rPr>
          <w:rFonts w:cs="Arial"/>
          <w:szCs w:val="22"/>
        </w:rPr>
        <w:t>ONR</w:t>
      </w:r>
      <w:r w:rsidRPr="00BF7661">
        <w:rPr>
          <w:rFonts w:cs="Arial"/>
          <w:szCs w:val="22"/>
        </w:rPr>
        <w:t xml:space="preserve"> shall not be required to pay any Charges in respect of such period of </w:t>
      </w:r>
      <w:bookmarkStart w:id="79" w:name="BookmarkToReturnToPrintingOutTheDoc"/>
      <w:r w:rsidRPr="00BF7661">
        <w:rPr>
          <w:rFonts w:cs="Arial"/>
          <w:szCs w:val="22"/>
        </w:rPr>
        <w:t>suspension</w:t>
      </w:r>
      <w:bookmarkEnd w:id="79"/>
      <w:r w:rsidRPr="00BF7661">
        <w:rPr>
          <w:rFonts w:cs="Arial"/>
          <w:szCs w:val="22"/>
        </w:rPr>
        <w:t>.</w:t>
      </w:r>
    </w:p>
    <w:p w:rsidR="006078F5" w:rsidRPr="00BF7661" w:rsidRDefault="00D81623" w:rsidP="00082720">
      <w:pPr>
        <w:pStyle w:val="MRheading2"/>
        <w:numPr>
          <w:ilvl w:val="1"/>
          <w:numId w:val="1"/>
        </w:numPr>
        <w:spacing w:line="288" w:lineRule="auto"/>
        <w:rPr>
          <w:rFonts w:cs="Arial"/>
          <w:szCs w:val="22"/>
        </w:rPr>
      </w:pPr>
      <w:bookmarkStart w:id="80" w:name="_Ref205953834"/>
      <w:r w:rsidRPr="00BF7661">
        <w:rPr>
          <w:rFonts w:cs="Arial"/>
          <w:szCs w:val="22"/>
        </w:rPr>
        <w:t xml:space="preserve">On termination of this </w:t>
      </w:r>
      <w:r w:rsidR="00557AF8" w:rsidRPr="00BF7661">
        <w:rPr>
          <w:rFonts w:cs="Arial"/>
          <w:szCs w:val="22"/>
        </w:rPr>
        <w:t>Contract</w:t>
      </w:r>
      <w:r w:rsidRPr="00BF7661">
        <w:rPr>
          <w:rFonts w:cs="Arial"/>
          <w:szCs w:val="22"/>
        </w:rPr>
        <w:t xml:space="preserve"> for any reason the </w:t>
      </w:r>
      <w:r w:rsidR="00557AF8" w:rsidRPr="00BF7661">
        <w:rPr>
          <w:rFonts w:cs="Arial"/>
          <w:szCs w:val="22"/>
        </w:rPr>
        <w:t>Contractor</w:t>
      </w:r>
      <w:r w:rsidRPr="00BF7661">
        <w:rPr>
          <w:rFonts w:cs="Arial"/>
          <w:szCs w:val="22"/>
        </w:rPr>
        <w:t xml:space="preserve"> shall immediately </w:t>
      </w:r>
      <w:r w:rsidR="006078F5" w:rsidRPr="00BF7661">
        <w:rPr>
          <w:rFonts w:cs="Arial"/>
          <w:szCs w:val="22"/>
        </w:rPr>
        <w:t xml:space="preserve">return to </w:t>
      </w:r>
      <w:r w:rsidR="00552D67">
        <w:rPr>
          <w:rFonts w:cs="Arial"/>
          <w:szCs w:val="22"/>
        </w:rPr>
        <w:t xml:space="preserve"> ONR, at </w:t>
      </w:r>
      <w:r w:rsidR="006078F5" w:rsidRPr="00BF7661">
        <w:rPr>
          <w:rFonts w:cs="Arial"/>
          <w:szCs w:val="22"/>
        </w:rPr>
        <w:t xml:space="preserve">ONR’s request, all documents, materials, information and other resources provided </w:t>
      </w:r>
      <w:r w:rsidR="006078F5" w:rsidRPr="00BF7661">
        <w:rPr>
          <w:rFonts w:cs="Arial"/>
          <w:szCs w:val="22"/>
        </w:rPr>
        <w:lastRenderedPageBreak/>
        <w:t>by ONR to the Contractor for the purposes of or in connection with this Contract (except</w:t>
      </w:r>
      <w:r w:rsidR="007170DF" w:rsidRPr="00BF7661">
        <w:rPr>
          <w:rFonts w:cs="Arial"/>
          <w:szCs w:val="22"/>
        </w:rPr>
        <w:t xml:space="preserve"> </w:t>
      </w:r>
      <w:r w:rsidR="006078F5" w:rsidRPr="00BF7661">
        <w:rPr>
          <w:rFonts w:cs="Arial"/>
          <w:szCs w:val="22"/>
        </w:rPr>
        <w:t>that</w:t>
      </w:r>
      <w:r w:rsidR="007170DF" w:rsidRPr="00BF7661">
        <w:rPr>
          <w:rFonts w:cs="Arial"/>
          <w:szCs w:val="22"/>
        </w:rPr>
        <w:t>,</w:t>
      </w:r>
      <w:r w:rsidR="006078F5" w:rsidRPr="00BF7661">
        <w:rPr>
          <w:rFonts w:cs="Arial"/>
          <w:szCs w:val="22"/>
        </w:rPr>
        <w:t xml:space="preserve"> </w:t>
      </w:r>
      <w:r w:rsidR="007170DF" w:rsidRPr="00BF7661">
        <w:rPr>
          <w:rFonts w:cs="Arial"/>
          <w:szCs w:val="22"/>
        </w:rPr>
        <w:t xml:space="preserve">where </w:t>
      </w:r>
      <w:r w:rsidR="00552D67">
        <w:rPr>
          <w:rFonts w:cs="Arial"/>
          <w:szCs w:val="22"/>
        </w:rPr>
        <w:t xml:space="preserve">expressly agreed in writing by </w:t>
      </w:r>
      <w:r w:rsidR="007170DF" w:rsidRPr="00BF7661">
        <w:rPr>
          <w:rFonts w:cs="Arial"/>
          <w:szCs w:val="22"/>
        </w:rPr>
        <w:t xml:space="preserve">ONR, </w:t>
      </w:r>
      <w:r w:rsidR="006078F5" w:rsidRPr="00BF7661">
        <w:rPr>
          <w:rFonts w:cs="Arial"/>
          <w:szCs w:val="22"/>
        </w:rPr>
        <w:t xml:space="preserve">the Contractor shall be entitled to retain one copy of such documents, materials, information and other resources for audit purposes only, subject to the confidentiality obligations in clause </w:t>
      </w:r>
      <w:r w:rsidR="006078F5" w:rsidRPr="00BF7661">
        <w:rPr>
          <w:rFonts w:cs="Arial"/>
          <w:szCs w:val="22"/>
        </w:rPr>
        <w:fldChar w:fldCharType="begin"/>
      </w:r>
      <w:r w:rsidR="006078F5" w:rsidRPr="00BF7661">
        <w:rPr>
          <w:rFonts w:cs="Arial"/>
          <w:szCs w:val="22"/>
        </w:rPr>
        <w:instrText xml:space="preserve"> REF _Ref381106246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AA6781">
        <w:rPr>
          <w:rFonts w:cs="Arial"/>
          <w:szCs w:val="22"/>
        </w:rPr>
        <w:t>11</w:t>
      </w:r>
      <w:r w:rsidR="006078F5" w:rsidRPr="00BF7661">
        <w:rPr>
          <w:rFonts w:cs="Arial"/>
          <w:szCs w:val="22"/>
        </w:rPr>
        <w:fldChar w:fldCharType="end"/>
      </w:r>
      <w:r w:rsidR="006078F5" w:rsidRPr="00BF7661">
        <w:rPr>
          <w:rFonts w:cs="Arial"/>
          <w:szCs w:val="22"/>
        </w:rPr>
        <w:t>)</w:t>
      </w:r>
      <w:r w:rsidR="00FE6357" w:rsidRPr="00BF7661">
        <w:rPr>
          <w:rFonts w:cs="Arial"/>
          <w:szCs w:val="22"/>
        </w:rPr>
        <w:t>.</w:t>
      </w:r>
    </w:p>
    <w:bookmarkEnd w:id="76"/>
    <w:bookmarkEnd w:id="78"/>
    <w:bookmarkEnd w:id="80"/>
    <w:p w:rsidR="00D81623" w:rsidRPr="00BF7661" w:rsidRDefault="00D81623" w:rsidP="00082720">
      <w:pPr>
        <w:pStyle w:val="MRheading2"/>
        <w:keepLines/>
        <w:numPr>
          <w:ilvl w:val="1"/>
          <w:numId w:val="1"/>
        </w:numPr>
        <w:spacing w:line="288" w:lineRule="auto"/>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fails to fulfil its obligations under clause </w:t>
      </w:r>
      <w:r w:rsidRPr="00BF7661">
        <w:rPr>
          <w:rFonts w:cs="Arial"/>
          <w:szCs w:val="22"/>
        </w:rPr>
        <w:fldChar w:fldCharType="begin"/>
      </w:r>
      <w:r w:rsidRPr="00BF7661">
        <w:rPr>
          <w:rFonts w:cs="Arial"/>
          <w:szCs w:val="22"/>
        </w:rPr>
        <w:instrText xml:space="preserve"> REF _Ref205953834 \r \h  \* MERGEFORMAT </w:instrText>
      </w:r>
      <w:r w:rsidRPr="00BF7661">
        <w:rPr>
          <w:rFonts w:cs="Arial"/>
          <w:szCs w:val="22"/>
        </w:rPr>
      </w:r>
      <w:r w:rsidRPr="00BF7661">
        <w:rPr>
          <w:rFonts w:cs="Arial"/>
          <w:szCs w:val="22"/>
        </w:rPr>
        <w:fldChar w:fldCharType="separate"/>
      </w:r>
      <w:r w:rsidR="00AA6781">
        <w:rPr>
          <w:rFonts w:cs="Arial"/>
          <w:szCs w:val="22"/>
        </w:rPr>
        <w:t>14.5</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may enter the </w:t>
      </w:r>
      <w:r w:rsidR="00557AF8" w:rsidRPr="00BF7661">
        <w:rPr>
          <w:rFonts w:cs="Arial"/>
          <w:szCs w:val="22"/>
        </w:rPr>
        <w:t>Contractor</w:t>
      </w:r>
      <w:r w:rsidRPr="00BF7661">
        <w:rPr>
          <w:rFonts w:cs="Arial"/>
          <w:szCs w:val="22"/>
        </w:rPr>
        <w:t xml:space="preserve">'s premises and take possession of any items which should have been returned under it.  Until they have been returned or repossessed, the </w:t>
      </w:r>
      <w:r w:rsidR="00557AF8" w:rsidRPr="00BF7661">
        <w:rPr>
          <w:rFonts w:cs="Arial"/>
          <w:szCs w:val="22"/>
        </w:rPr>
        <w:t>Contractor</w:t>
      </w:r>
      <w:r w:rsidRPr="00BF7661">
        <w:rPr>
          <w:rFonts w:cs="Arial"/>
          <w:szCs w:val="22"/>
        </w:rPr>
        <w:t xml:space="preserve"> shall be solely responsible for their safe keeping.</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During the period between service of a notice of termination and the effective date of termination, the </w:t>
      </w:r>
      <w:r w:rsidR="00557AF8" w:rsidRPr="00BF7661">
        <w:rPr>
          <w:rFonts w:cs="Arial"/>
          <w:szCs w:val="22"/>
        </w:rPr>
        <w:t>Contractor</w:t>
      </w:r>
      <w:r w:rsidRPr="00BF7661">
        <w:rPr>
          <w:rFonts w:cs="Arial"/>
          <w:szCs w:val="22"/>
        </w:rPr>
        <w:t xml:space="preserve"> shall provide </w:t>
      </w:r>
      <w:r w:rsidR="00557AF8" w:rsidRPr="00BF7661">
        <w:rPr>
          <w:rFonts w:cs="Arial"/>
          <w:szCs w:val="22"/>
        </w:rPr>
        <w:t>ONR</w:t>
      </w:r>
      <w:r w:rsidRPr="00BF7661">
        <w:rPr>
          <w:rFonts w:cs="Arial"/>
          <w:szCs w:val="22"/>
        </w:rPr>
        <w:t xml:space="preserve"> with all reasonable assistance and information to enable an efficient handover to a new service provider (or to </w:t>
      </w:r>
      <w:r w:rsidR="00557AF8" w:rsidRPr="00BF7661">
        <w:rPr>
          <w:rFonts w:cs="Arial"/>
          <w:szCs w:val="22"/>
        </w:rPr>
        <w:t>ONR</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Termination of this </w:t>
      </w:r>
      <w:r w:rsidR="00557AF8" w:rsidRPr="00BF7661">
        <w:rPr>
          <w:rFonts w:cs="Arial"/>
          <w:szCs w:val="22"/>
        </w:rPr>
        <w:t>Contract</w:t>
      </w:r>
      <w:r w:rsidRPr="00BF7661">
        <w:rPr>
          <w:rFonts w:cs="Arial"/>
          <w:szCs w:val="22"/>
        </w:rPr>
        <w:t>, however it arises, shall not affect or prejudice the accrued rights of the parties as at termination or the continuation of any provision expressly stated to survive, or implicitly surviving, termination.</w:t>
      </w:r>
    </w:p>
    <w:p w:rsidR="00D81623" w:rsidRPr="00BF7661" w:rsidRDefault="006078F5" w:rsidP="00082720">
      <w:pPr>
        <w:pStyle w:val="MRheading2"/>
        <w:numPr>
          <w:ilvl w:val="1"/>
          <w:numId w:val="1"/>
        </w:numPr>
        <w:spacing w:line="288" w:lineRule="auto"/>
        <w:rPr>
          <w:rFonts w:cs="Arial"/>
          <w:szCs w:val="22"/>
        </w:rPr>
      </w:pPr>
      <w:r w:rsidRPr="00BF7661">
        <w:rPr>
          <w:rFonts w:cs="Arial"/>
          <w:szCs w:val="22"/>
        </w:rPr>
        <w:t xml:space="preserve">Upon the termination of this Contract, </w:t>
      </w:r>
      <w:r w:rsidR="00557AF8" w:rsidRPr="00BF7661">
        <w:rPr>
          <w:rFonts w:cs="Arial"/>
          <w:szCs w:val="22"/>
        </w:rPr>
        <w:t>ONR</w:t>
      </w:r>
      <w:r w:rsidR="00D81623" w:rsidRPr="00BF7661">
        <w:rPr>
          <w:rFonts w:cs="Arial"/>
          <w:szCs w:val="22"/>
        </w:rPr>
        <w:t xml:space="preserve"> shall pay the Charges</w:t>
      </w:r>
      <w:r w:rsidRPr="00BF7661">
        <w:rPr>
          <w:rFonts w:cs="Arial"/>
          <w:szCs w:val="22"/>
        </w:rPr>
        <w:t xml:space="preserve"> (or such percentage of the Charges) properly incurred</w:t>
      </w:r>
      <w:r w:rsidR="00D81623" w:rsidRPr="00BF7661">
        <w:rPr>
          <w:rFonts w:cs="Arial"/>
          <w:szCs w:val="22"/>
        </w:rPr>
        <w:t xml:space="preserve"> </w:t>
      </w:r>
      <w:r w:rsidR="00D32791" w:rsidRPr="00BF7661">
        <w:rPr>
          <w:rFonts w:cs="Arial"/>
          <w:szCs w:val="22"/>
        </w:rPr>
        <w:t xml:space="preserve">but previously unpaid </w:t>
      </w:r>
      <w:r w:rsidR="00D81623" w:rsidRPr="00BF7661">
        <w:rPr>
          <w:rFonts w:cs="Arial"/>
          <w:szCs w:val="22"/>
        </w:rPr>
        <w:t>up to the effective date of termination.</w:t>
      </w:r>
    </w:p>
    <w:p w:rsidR="007E4EC8" w:rsidRPr="00A95506" w:rsidRDefault="007E4EC8" w:rsidP="00082720">
      <w:pPr>
        <w:pStyle w:val="MRheading1"/>
        <w:numPr>
          <w:ilvl w:val="0"/>
          <w:numId w:val="1"/>
        </w:numPr>
        <w:spacing w:line="288" w:lineRule="auto"/>
        <w:rPr>
          <w:rFonts w:cs="Arial"/>
          <w:szCs w:val="22"/>
          <w:u w:val="none"/>
        </w:rPr>
      </w:pPr>
      <w:bookmarkStart w:id="81" w:name="_Ref205953963"/>
      <w:bookmarkStart w:id="82" w:name="_Toc207776118"/>
      <w:bookmarkStart w:id="83" w:name="_Toc207776266"/>
      <w:r w:rsidRPr="00A95506">
        <w:rPr>
          <w:rFonts w:cs="Arial"/>
          <w:szCs w:val="22"/>
          <w:u w:val="none"/>
        </w:rPr>
        <w:t>Health and Safety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promptly notify </w:t>
      </w:r>
      <w:r w:rsidR="00FA2CEE" w:rsidRPr="00BF7661">
        <w:rPr>
          <w:rFonts w:cs="Arial"/>
          <w:szCs w:val="22"/>
        </w:rPr>
        <w:t>ONR</w:t>
      </w:r>
      <w:r w:rsidRPr="00BF7661">
        <w:rPr>
          <w:rFonts w:cs="Arial"/>
          <w:szCs w:val="22"/>
        </w:rPr>
        <w:t xml:space="preserve"> of any health and safety hazards which may arise in connection with the performance of this </w:t>
      </w:r>
      <w:r w:rsidR="00557AF8" w:rsidRPr="00BF7661">
        <w:rPr>
          <w:rFonts w:cs="Arial"/>
          <w:szCs w:val="22"/>
        </w:rPr>
        <w:t>Contract</w:t>
      </w:r>
      <w:r w:rsidRPr="00BF7661">
        <w:rPr>
          <w:rFonts w:cs="Arial"/>
          <w:szCs w:val="22"/>
        </w:rPr>
        <w:t xml:space="preserve">, take such steps as are reasonably necessary to ensure the health and safety of persons likely to be affected by the performance of the </w:t>
      </w:r>
      <w:r w:rsidR="006626AC" w:rsidRPr="00BF7661">
        <w:rPr>
          <w:rFonts w:cs="Arial"/>
          <w:szCs w:val="22"/>
        </w:rPr>
        <w:t>Services</w:t>
      </w:r>
      <w:r w:rsidRPr="00BF7661">
        <w:rPr>
          <w:rFonts w:cs="Arial"/>
          <w:szCs w:val="22"/>
        </w:rPr>
        <w:t xml:space="preserve"> and notify the </w:t>
      </w:r>
      <w:r w:rsidR="00557AF8" w:rsidRPr="00BF7661">
        <w:rPr>
          <w:rFonts w:cs="Arial"/>
          <w:szCs w:val="22"/>
        </w:rPr>
        <w:t>Contractor</w:t>
      </w:r>
      <w:r w:rsidRPr="00BF7661">
        <w:rPr>
          <w:rFonts w:cs="Arial"/>
          <w:szCs w:val="22"/>
        </w:rPr>
        <w:t xml:space="preserve"> of any incident occurring on </w:t>
      </w:r>
      <w:r w:rsidR="00FA2CEE" w:rsidRPr="00BF7661">
        <w:rPr>
          <w:rFonts w:cs="Arial"/>
          <w:szCs w:val="22"/>
        </w:rPr>
        <w:t>ONR</w:t>
      </w:r>
      <w:r w:rsidRPr="00BF7661">
        <w:rPr>
          <w:rFonts w:cs="Arial"/>
          <w:szCs w:val="22"/>
        </w:rPr>
        <w:t xml:space="preserve">’s premises or otherwise in connection with the provision of the </w:t>
      </w:r>
      <w:r w:rsidR="006626AC" w:rsidRPr="00BF7661">
        <w:rPr>
          <w:rFonts w:cs="Arial"/>
          <w:szCs w:val="22"/>
        </w:rPr>
        <w:t>Services</w:t>
      </w:r>
      <w:r w:rsidRPr="00BF7661">
        <w:rPr>
          <w:rFonts w:cs="Arial"/>
          <w:szCs w:val="22"/>
        </w:rPr>
        <w:t xml:space="preserve"> of which the </w:t>
      </w:r>
      <w:r w:rsidR="00557AF8" w:rsidRPr="00BF7661">
        <w:rPr>
          <w:rFonts w:cs="Arial"/>
          <w:szCs w:val="22"/>
        </w:rPr>
        <w:t>Contractor</w:t>
      </w:r>
      <w:r w:rsidRPr="00BF7661">
        <w:rPr>
          <w:rFonts w:cs="Arial"/>
          <w:szCs w:val="22"/>
        </w:rPr>
        <w:t xml:space="preserve"> becomes aware and which causes or could give rise to </w:t>
      </w:r>
      <w:r w:rsidR="006078F5" w:rsidRPr="00BF7661">
        <w:rPr>
          <w:rFonts w:cs="Arial"/>
          <w:szCs w:val="22"/>
        </w:rPr>
        <w:t xml:space="preserve">significant </w:t>
      </w:r>
      <w:r w:rsidRPr="00BF7661">
        <w:rPr>
          <w:rFonts w:cs="Arial"/>
          <w:szCs w:val="22"/>
        </w:rPr>
        <w:t>personal injury.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all necessary measures to comply with the requirements of the Health &amp; Safety at Work </w:t>
      </w:r>
      <w:proofErr w:type="spellStart"/>
      <w:r w:rsidRPr="00BF7661">
        <w:rPr>
          <w:rFonts w:cs="Arial"/>
          <w:szCs w:val="22"/>
        </w:rPr>
        <w:t>Etc</w:t>
      </w:r>
      <w:proofErr w:type="spellEnd"/>
      <w:r w:rsidRPr="00BF7661">
        <w:rPr>
          <w:rFonts w:cs="Arial"/>
          <w:szCs w:val="22"/>
        </w:rPr>
        <w:t xml:space="preserve"> Act 1974 (or any equivalent legislation in any applicable jurisdiction) and any other acts, orders, regulations and codes of practice (including</w:t>
      </w:r>
      <w:r w:rsidR="006078F5" w:rsidRPr="00BF7661">
        <w:rPr>
          <w:rFonts w:cs="Arial"/>
          <w:szCs w:val="22"/>
        </w:rPr>
        <w:t xml:space="preserve"> </w:t>
      </w:r>
      <w:r w:rsidRPr="00BF7661">
        <w:rPr>
          <w:rFonts w:cs="Arial"/>
          <w:szCs w:val="22"/>
        </w:rPr>
        <w:t xml:space="preserve">any approved codes of practice) relating to health and safety, which may apply to the performance of this </w:t>
      </w:r>
      <w:r w:rsidR="00557AF8" w:rsidRPr="00BF7661">
        <w:rPr>
          <w:rFonts w:cs="Arial"/>
          <w:szCs w:val="22"/>
        </w:rPr>
        <w:t>Contract</w:t>
      </w:r>
      <w:r w:rsidRPr="00BF7661">
        <w:rPr>
          <w:rFonts w:cs="Arial"/>
          <w:szCs w:val="22"/>
        </w:rPr>
        <w:t>.</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Prevention of F</w:t>
      </w:r>
      <w:r w:rsidR="007E4EC8" w:rsidRPr="00A95506">
        <w:rPr>
          <w:rFonts w:cs="Arial"/>
          <w:szCs w:val="22"/>
          <w:u w:val="none"/>
        </w:rPr>
        <w:t>raud</w:t>
      </w:r>
      <w:r w:rsidRPr="00A95506">
        <w:rPr>
          <w:rFonts w:cs="Arial"/>
          <w:szCs w:val="22"/>
          <w:u w:val="none"/>
        </w:rPr>
        <w:t>, C</w:t>
      </w:r>
      <w:r w:rsidR="00507C82" w:rsidRPr="00A95506">
        <w:rPr>
          <w:rFonts w:cs="Arial"/>
          <w:szCs w:val="22"/>
          <w:u w:val="none"/>
        </w:rPr>
        <w:t>orruption</w:t>
      </w:r>
      <w:r w:rsidRPr="00A95506">
        <w:rPr>
          <w:rFonts w:cs="Arial"/>
          <w:szCs w:val="22"/>
          <w:u w:val="none"/>
        </w:rPr>
        <w:t xml:space="preserve"> and B</w:t>
      </w:r>
      <w:r w:rsidR="007E4EC8" w:rsidRPr="00A95506">
        <w:rPr>
          <w:rFonts w:cs="Arial"/>
          <w:szCs w:val="22"/>
          <w:u w:val="none"/>
        </w:rPr>
        <w:t>ribery</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undertakes and warrants that neither it nor the </w:t>
      </w:r>
      <w:r w:rsidR="00557AF8" w:rsidRPr="00BF7661">
        <w:rPr>
          <w:rFonts w:cs="Arial"/>
          <w:szCs w:val="22"/>
        </w:rPr>
        <w:t>Contractor</w:t>
      </w:r>
      <w:r w:rsidRPr="00BF7661">
        <w:rPr>
          <w:rFonts w:cs="Arial"/>
          <w:szCs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BF7661">
        <w:rPr>
          <w:rFonts w:cs="Arial"/>
          <w:szCs w:val="22"/>
        </w:rPr>
        <w:t>Contract</w:t>
      </w:r>
      <w:r w:rsidRPr="00BF7661">
        <w:rPr>
          <w:rFonts w:cs="Arial"/>
          <w:szCs w:val="22"/>
        </w:rPr>
        <w:t xml:space="preserve"> or the execution of the </w:t>
      </w:r>
      <w:r w:rsidR="00557AF8" w:rsidRPr="00BF7661">
        <w:rPr>
          <w:rFonts w:cs="Arial"/>
          <w:szCs w:val="22"/>
        </w:rPr>
        <w:t>Contractor</w:t>
      </w:r>
      <w:r w:rsidRPr="00BF7661">
        <w:rPr>
          <w:rFonts w:cs="Arial"/>
          <w:szCs w:val="22"/>
        </w:rPr>
        <w:t xml:space="preserve">’s obligations under this </w:t>
      </w:r>
      <w:r w:rsidR="00557AF8" w:rsidRPr="00BF7661">
        <w:rPr>
          <w:rFonts w:cs="Arial"/>
          <w:szCs w:val="22"/>
        </w:rPr>
        <w:t>Contract</w:t>
      </w:r>
      <w:r w:rsidRPr="00BF7661">
        <w:rPr>
          <w:rFonts w:cs="Arial"/>
          <w:szCs w:val="22"/>
        </w:rPr>
        <w:t xml:space="preserve"> or for showing or forbearing to show favour or disfavour to any person, company or firm in relation to this </w:t>
      </w:r>
      <w:r w:rsidR="00557AF8" w:rsidRPr="00BF7661">
        <w:rPr>
          <w:rFonts w:cs="Arial"/>
          <w:szCs w:val="22"/>
        </w:rPr>
        <w:t>Contract</w:t>
      </w:r>
      <w:r w:rsidRPr="00BF7661">
        <w:rPr>
          <w:rFonts w:cs="Arial"/>
          <w:szCs w:val="22"/>
        </w:rPr>
        <w:t>.</w:t>
      </w:r>
    </w:p>
    <w:p w:rsidR="00D81623" w:rsidRPr="00BF7661" w:rsidRDefault="00D81623" w:rsidP="00082720">
      <w:pPr>
        <w:pStyle w:val="MRheading2"/>
        <w:numPr>
          <w:ilvl w:val="1"/>
          <w:numId w:val="1"/>
        </w:numPr>
        <w:spacing w:line="288" w:lineRule="auto"/>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Default="00D81623" w:rsidP="00082720">
      <w:pPr>
        <w:pStyle w:val="MRheading2"/>
        <w:numPr>
          <w:ilvl w:val="1"/>
          <w:numId w:val="1"/>
        </w:numPr>
        <w:spacing w:line="288" w:lineRule="auto"/>
        <w:rPr>
          <w:rFonts w:cs="Arial"/>
          <w:szCs w:val="22"/>
        </w:rPr>
      </w:pPr>
      <w:bookmarkStart w:id="84" w:name="_Ref266466231"/>
      <w:r w:rsidRPr="00BF7661">
        <w:rPr>
          <w:rFonts w:cs="Arial"/>
          <w:szCs w:val="22"/>
        </w:rPr>
        <w:t xml:space="preserve">The </w:t>
      </w:r>
      <w:r w:rsidR="00557AF8" w:rsidRPr="00BF7661">
        <w:rPr>
          <w:rFonts w:cs="Arial"/>
          <w:szCs w:val="22"/>
        </w:rPr>
        <w:t>Contractor</w:t>
      </w:r>
      <w:r w:rsidRPr="00BF7661">
        <w:rPr>
          <w:rFonts w:cs="Arial"/>
          <w:szCs w:val="22"/>
        </w:rPr>
        <w:t xml:space="preserve"> warrants that it has not colluded, and undertakes that it will not at any time collude, with any third party relating to its pricing under this </w:t>
      </w:r>
      <w:r w:rsidR="00557AF8" w:rsidRPr="00BF7661">
        <w:rPr>
          <w:rFonts w:cs="Arial"/>
          <w:szCs w:val="22"/>
        </w:rPr>
        <w:t>Contract</w:t>
      </w:r>
      <w:r w:rsidRPr="00BF7661">
        <w:rPr>
          <w:rFonts w:cs="Arial"/>
          <w:szCs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BF7661">
        <w:rPr>
          <w:rFonts w:cs="Arial"/>
          <w:szCs w:val="22"/>
        </w:rPr>
        <w:t>Contractor</w:t>
      </w:r>
      <w:r w:rsidRPr="00BF7661">
        <w:rPr>
          <w:rFonts w:cs="Arial"/>
          <w:szCs w:val="22"/>
        </w:rPr>
        <w:t xml:space="preserve"> operates or is to provide the Services) in connection with this </w:t>
      </w:r>
      <w:r w:rsidR="00557AF8" w:rsidRPr="00BF7661">
        <w:rPr>
          <w:rFonts w:cs="Arial"/>
          <w:szCs w:val="22"/>
        </w:rPr>
        <w:t>Contract</w:t>
      </w:r>
      <w:r w:rsidRPr="00BF7661">
        <w:rPr>
          <w:rFonts w:cs="Arial"/>
          <w:szCs w:val="22"/>
        </w:rPr>
        <w:t xml:space="preserve"> and the provis</w:t>
      </w:r>
      <w:r w:rsidR="00FE6357" w:rsidRPr="00BF7661">
        <w:rPr>
          <w:rFonts w:cs="Arial"/>
          <w:szCs w:val="22"/>
        </w:rPr>
        <w:t>ion of the Services</w:t>
      </w:r>
      <w:r w:rsidRPr="00BF7661">
        <w:rPr>
          <w:rFonts w:cs="Arial"/>
          <w:szCs w:val="22"/>
        </w:rPr>
        <w:t xml:space="preserve">.  Nothing under this clause </w:t>
      </w:r>
      <w:r w:rsidRPr="00BF7661">
        <w:rPr>
          <w:rFonts w:cs="Arial"/>
          <w:szCs w:val="22"/>
        </w:rPr>
        <w:fldChar w:fldCharType="begin"/>
      </w:r>
      <w:r w:rsidRPr="00BF7661">
        <w:rPr>
          <w:rFonts w:cs="Arial"/>
          <w:szCs w:val="22"/>
        </w:rPr>
        <w:instrText xml:space="preserve"> REF _Ref266466231 \r \h  \* MERGEFORMAT </w:instrText>
      </w:r>
      <w:r w:rsidRPr="00BF7661">
        <w:rPr>
          <w:rFonts w:cs="Arial"/>
          <w:szCs w:val="22"/>
        </w:rPr>
      </w:r>
      <w:r w:rsidRPr="00BF7661">
        <w:rPr>
          <w:rFonts w:cs="Arial"/>
          <w:szCs w:val="22"/>
        </w:rPr>
        <w:fldChar w:fldCharType="separate"/>
      </w:r>
      <w:r w:rsidR="00AA6781">
        <w:rPr>
          <w:rFonts w:cs="Arial"/>
          <w:szCs w:val="22"/>
        </w:rPr>
        <w:t>16.3</w:t>
      </w:r>
      <w:r w:rsidRPr="00BF7661">
        <w:rPr>
          <w:rFonts w:cs="Arial"/>
          <w:szCs w:val="22"/>
        </w:rPr>
        <w:fldChar w:fldCharType="end"/>
      </w:r>
      <w:r w:rsidRPr="00BF7661">
        <w:rPr>
          <w:rFonts w:cs="Arial"/>
          <w:szCs w:val="22"/>
        </w:rPr>
        <w:t xml:space="preserve"> is intended to prevent the </w:t>
      </w:r>
      <w:r w:rsidR="00557AF8" w:rsidRPr="00BF7661">
        <w:rPr>
          <w:rFonts w:cs="Arial"/>
          <w:szCs w:val="22"/>
        </w:rPr>
        <w:t>Contractor</w:t>
      </w:r>
      <w:r w:rsidRPr="00BF7661">
        <w:rPr>
          <w:rFonts w:cs="Arial"/>
          <w:szCs w:val="22"/>
        </w:rPr>
        <w:t xml:space="preserve"> from discussing the terms of this </w:t>
      </w:r>
      <w:r w:rsidR="00557AF8" w:rsidRPr="00BF7661">
        <w:rPr>
          <w:rFonts w:cs="Arial"/>
          <w:szCs w:val="22"/>
        </w:rPr>
        <w:t>Contract</w:t>
      </w:r>
      <w:r w:rsidRPr="00BF7661">
        <w:rPr>
          <w:rFonts w:cs="Arial"/>
          <w:szCs w:val="22"/>
        </w:rPr>
        <w:t xml:space="preserve"> and the </w:t>
      </w:r>
      <w:r w:rsidR="00557AF8" w:rsidRPr="00BF7661">
        <w:rPr>
          <w:rFonts w:cs="Arial"/>
          <w:szCs w:val="22"/>
        </w:rPr>
        <w:t>Contractor</w:t>
      </w:r>
      <w:r w:rsidRPr="00BF7661">
        <w:rPr>
          <w:rFonts w:cs="Arial"/>
          <w:szCs w:val="22"/>
        </w:rPr>
        <w:t xml:space="preserve">’s pricing with the </w:t>
      </w:r>
      <w:r w:rsidR="00557AF8" w:rsidRPr="00BF7661">
        <w:rPr>
          <w:rFonts w:cs="Arial"/>
          <w:szCs w:val="22"/>
        </w:rPr>
        <w:t>Contractor</w:t>
      </w:r>
      <w:r w:rsidRPr="00BF7661">
        <w:rPr>
          <w:rFonts w:cs="Arial"/>
          <w:szCs w:val="22"/>
        </w:rPr>
        <w:t>’s professional advisors.</w:t>
      </w:r>
      <w:bookmarkEnd w:id="84"/>
    </w:p>
    <w:p w:rsidR="00DD17D0"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Conflicts of I</w:t>
      </w:r>
      <w:r w:rsidR="00DD17D0" w:rsidRPr="00A95506">
        <w:rPr>
          <w:rFonts w:cs="Arial"/>
          <w:szCs w:val="22"/>
          <w:u w:val="none"/>
        </w:rPr>
        <w:t>nterest</w:t>
      </w:r>
    </w:p>
    <w:p w:rsidR="00DD17D0" w:rsidRPr="00BF7661" w:rsidRDefault="00FA2CEE" w:rsidP="00082720">
      <w:pPr>
        <w:pStyle w:val="MRheading2"/>
        <w:numPr>
          <w:ilvl w:val="1"/>
          <w:numId w:val="1"/>
        </w:numPr>
        <w:spacing w:line="288" w:lineRule="auto"/>
        <w:rPr>
          <w:rFonts w:cs="Arial"/>
          <w:szCs w:val="22"/>
        </w:rPr>
      </w:pPr>
      <w:r w:rsidRPr="00BF7661">
        <w:rPr>
          <w:rFonts w:cs="Arial"/>
          <w:szCs w:val="22"/>
        </w:rPr>
        <w:t>ONR</w:t>
      </w:r>
      <w:r w:rsidR="00DD17D0" w:rsidRPr="00BF7661">
        <w:rPr>
          <w:rFonts w:cs="Arial"/>
          <w:szCs w:val="22"/>
        </w:rPr>
        <w:t xml:space="preserve"> understands and accepts that the </w:t>
      </w:r>
      <w:r w:rsidR="00557AF8" w:rsidRPr="00BF7661">
        <w:rPr>
          <w:rFonts w:cs="Arial"/>
          <w:szCs w:val="22"/>
        </w:rPr>
        <w:t>Contractor</w:t>
      </w:r>
      <w:r w:rsidR="00DD17D0" w:rsidRPr="00BF7661">
        <w:rPr>
          <w:rFonts w:cs="Arial"/>
          <w:szCs w:val="22"/>
        </w:rPr>
        <w:t xml:space="preserve"> is entitled to seek, apply for, accept and perform contracts to supply goods and services to third parties. However, the </w:t>
      </w:r>
      <w:r w:rsidR="00557AF8" w:rsidRPr="00BF7661">
        <w:rPr>
          <w:rFonts w:cs="Arial"/>
          <w:szCs w:val="22"/>
        </w:rPr>
        <w:t>Contractor</w:t>
      </w:r>
      <w:r w:rsidR="00DD17D0" w:rsidRPr="00BF7661">
        <w:rPr>
          <w:rFonts w:cs="Arial"/>
          <w:szCs w:val="22"/>
        </w:rPr>
        <w:t xml:space="preserve"> undertakes not to accept contracts to supply goods or services to third parties where this could result in:</w:t>
      </w:r>
    </w:p>
    <w:p w:rsidR="00DD17D0" w:rsidRPr="00BF7661" w:rsidRDefault="00DD17D0" w:rsidP="00082720">
      <w:pPr>
        <w:pStyle w:val="MRNumberedHeading3"/>
        <w:numPr>
          <w:ilvl w:val="2"/>
          <w:numId w:val="1"/>
        </w:numPr>
        <w:rPr>
          <w:rFonts w:cs="Arial"/>
          <w:color w:val="auto"/>
          <w:sz w:val="22"/>
          <w:szCs w:val="22"/>
        </w:rPr>
      </w:pP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 xml:space="preserve"> providing goods or services to competitors of </w:t>
      </w:r>
      <w:r w:rsidR="00FA2CEE" w:rsidRPr="00BF7661">
        <w:rPr>
          <w:rFonts w:cs="Arial"/>
          <w:color w:val="auto"/>
          <w:sz w:val="22"/>
          <w:szCs w:val="22"/>
        </w:rPr>
        <w:t>ONR</w:t>
      </w:r>
      <w:r w:rsidR="00552D67">
        <w:rPr>
          <w:rFonts w:cs="Arial"/>
          <w:color w:val="auto"/>
          <w:sz w:val="22"/>
          <w:szCs w:val="22"/>
        </w:rPr>
        <w:t xml:space="preserve"> where this could (in </w:t>
      </w:r>
      <w:r w:rsidR="00FA2CEE" w:rsidRPr="00BF7661">
        <w:rPr>
          <w:rFonts w:cs="Arial"/>
          <w:color w:val="auto"/>
          <w:sz w:val="22"/>
          <w:szCs w:val="22"/>
        </w:rPr>
        <w:t>ONR</w:t>
      </w:r>
      <w:r w:rsidRPr="00BF7661">
        <w:rPr>
          <w:rFonts w:cs="Arial"/>
          <w:color w:val="auto"/>
          <w:sz w:val="22"/>
          <w:szCs w:val="22"/>
        </w:rPr>
        <w:t xml:space="preserve">’s reasonable opinion) have a commercially harmful effect on  </w:t>
      </w:r>
      <w:r w:rsidR="00FA2CEE" w:rsidRPr="00BF7661">
        <w:rPr>
          <w:rFonts w:cs="Arial"/>
          <w:color w:val="auto"/>
          <w:sz w:val="22"/>
          <w:szCs w:val="22"/>
        </w:rPr>
        <w:t>ONR</w:t>
      </w:r>
      <w:r w:rsidRPr="00BF7661">
        <w:rPr>
          <w:rFonts w:cs="Arial"/>
          <w:color w:val="auto"/>
          <w:sz w:val="22"/>
          <w:szCs w:val="22"/>
        </w:rPr>
        <w:t>; or</w:t>
      </w:r>
    </w:p>
    <w:p w:rsidR="00DD17D0" w:rsidRPr="00BF7661" w:rsidRDefault="00DD17D0" w:rsidP="00082720">
      <w:pPr>
        <w:pStyle w:val="MRNumberedHeading3"/>
        <w:numPr>
          <w:ilvl w:val="2"/>
          <w:numId w:val="1"/>
        </w:numPr>
        <w:rPr>
          <w:rFonts w:cs="Arial"/>
          <w:color w:val="auto"/>
          <w:sz w:val="22"/>
          <w:szCs w:val="22"/>
        </w:rPr>
      </w:pPr>
      <w:proofErr w:type="gramStart"/>
      <w:r w:rsidRPr="00BF7661">
        <w:rPr>
          <w:rFonts w:cs="Arial"/>
          <w:color w:val="auto"/>
          <w:sz w:val="22"/>
          <w:szCs w:val="22"/>
        </w:rPr>
        <w:t>a</w:t>
      </w:r>
      <w:proofErr w:type="gramEnd"/>
      <w:r w:rsidRPr="00BF7661">
        <w:rPr>
          <w:rFonts w:cs="Arial"/>
          <w:color w:val="auto"/>
          <w:sz w:val="22"/>
          <w:szCs w:val="22"/>
        </w:rPr>
        <w:t xml:space="preserve"> breach of the terms of this </w:t>
      </w:r>
      <w:r w:rsidR="00557AF8" w:rsidRPr="00BF7661">
        <w:rPr>
          <w:rFonts w:cs="Arial"/>
          <w:color w:val="auto"/>
          <w:sz w:val="22"/>
          <w:szCs w:val="22"/>
        </w:rPr>
        <w:t>Contract</w:t>
      </w:r>
      <w:r w:rsidR="006078F5" w:rsidRPr="00BF7661">
        <w:rPr>
          <w:rFonts w:cs="Arial"/>
          <w:color w:val="auto"/>
          <w:sz w:val="22"/>
          <w:szCs w:val="22"/>
        </w:rPr>
        <w:t>,</w:t>
      </w:r>
      <w:r w:rsidRPr="00BF7661">
        <w:rPr>
          <w:rFonts w:cs="Arial"/>
          <w:color w:val="auto"/>
          <w:sz w:val="22"/>
          <w:szCs w:val="22"/>
        </w:rPr>
        <w:t xml:space="preserve"> including</w:t>
      </w:r>
      <w:r w:rsidR="006078F5" w:rsidRPr="00BF7661">
        <w:rPr>
          <w:rFonts w:cs="Arial"/>
          <w:color w:val="auto"/>
          <w:sz w:val="22"/>
          <w:szCs w:val="22"/>
        </w:rPr>
        <w:t xml:space="preserve"> </w:t>
      </w:r>
      <w:r w:rsidRPr="00BF7661">
        <w:rPr>
          <w:rFonts w:cs="Arial"/>
          <w:color w:val="auto"/>
          <w:sz w:val="22"/>
          <w:szCs w:val="22"/>
        </w:rPr>
        <w:t xml:space="preserve">the </w:t>
      </w:r>
      <w:r w:rsidR="00557AF8" w:rsidRPr="00BF7661">
        <w:rPr>
          <w:rFonts w:cs="Arial"/>
          <w:color w:val="auto"/>
          <w:sz w:val="22"/>
          <w:szCs w:val="22"/>
        </w:rPr>
        <w:t>Contractor</w:t>
      </w:r>
      <w:r w:rsidRPr="00BF7661">
        <w:rPr>
          <w:rFonts w:cs="Arial"/>
          <w:color w:val="auto"/>
          <w:sz w:val="22"/>
          <w:szCs w:val="22"/>
        </w:rPr>
        <w:t>’s obligations under clause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_Ref381106246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AA6781">
        <w:rPr>
          <w:rFonts w:cs="Arial"/>
          <w:color w:val="auto"/>
          <w:sz w:val="22"/>
          <w:szCs w:val="22"/>
        </w:rPr>
        <w:t>11</w:t>
      </w:r>
      <w:r w:rsidR="006078F5" w:rsidRPr="00BF7661">
        <w:rPr>
          <w:rFonts w:cs="Arial"/>
          <w:color w:val="auto"/>
          <w:sz w:val="22"/>
          <w:szCs w:val="22"/>
        </w:rPr>
        <w:fldChar w:fldCharType="end"/>
      </w:r>
      <w:r w:rsidR="006078F5" w:rsidRPr="00BF7661">
        <w:rPr>
          <w:rFonts w:cs="Arial"/>
          <w:color w:val="auto"/>
          <w:sz w:val="22"/>
          <w:szCs w:val="22"/>
        </w:rPr>
        <w:t xml:space="preserve"> (Confidentiality and Freedom of Information)</w:t>
      </w:r>
      <w:r w:rsidRPr="00BF7661">
        <w:rPr>
          <w:rFonts w:cs="Arial"/>
          <w:color w:val="auto"/>
          <w:sz w:val="22"/>
          <w:szCs w:val="22"/>
        </w:rPr>
        <w:t>.</w:t>
      </w:r>
    </w:p>
    <w:p w:rsidR="00507C82" w:rsidRPr="00A95506" w:rsidRDefault="00A95506" w:rsidP="00082720">
      <w:pPr>
        <w:pStyle w:val="MRheading1"/>
        <w:numPr>
          <w:ilvl w:val="0"/>
          <w:numId w:val="1"/>
        </w:numPr>
        <w:spacing w:line="288" w:lineRule="auto"/>
        <w:rPr>
          <w:rFonts w:cs="Arial"/>
          <w:szCs w:val="22"/>
          <w:u w:val="none"/>
        </w:rPr>
      </w:pPr>
      <w:bookmarkStart w:id="85" w:name="_Ref381108581"/>
      <w:r w:rsidRPr="00A95506">
        <w:rPr>
          <w:rFonts w:cs="Arial"/>
          <w:szCs w:val="22"/>
          <w:u w:val="none"/>
        </w:rPr>
        <w:t>Responsible B</w:t>
      </w:r>
      <w:r w:rsidR="00507C82" w:rsidRPr="00A95506">
        <w:rPr>
          <w:rFonts w:cs="Arial"/>
          <w:szCs w:val="22"/>
          <w:u w:val="none"/>
        </w:rPr>
        <w:t>usiness</w:t>
      </w:r>
      <w:bookmarkEnd w:id="85"/>
    </w:p>
    <w:p w:rsidR="00507C82" w:rsidRPr="00BF7661" w:rsidRDefault="006078F5" w:rsidP="006078F5">
      <w:pPr>
        <w:pStyle w:val="MRheading2"/>
        <w:numPr>
          <w:ilvl w:val="1"/>
          <w:numId w:val="1"/>
        </w:numPr>
        <w:spacing w:line="288" w:lineRule="auto"/>
        <w:rPr>
          <w:rFonts w:cs="Arial"/>
          <w:szCs w:val="22"/>
        </w:rPr>
      </w:pPr>
      <w:bookmarkStart w:id="86" w:name="_Ref318788672"/>
      <w:bookmarkStart w:id="87" w:name="_Toc303950111"/>
      <w:bookmarkStart w:id="88" w:name="_Toc303950878"/>
      <w:bookmarkStart w:id="89" w:name="_Toc303951658"/>
      <w:bookmarkStart w:id="90" w:name="_Toc304135741"/>
      <w:r w:rsidRPr="00BF7661">
        <w:rPr>
          <w:rFonts w:cs="Arial"/>
          <w:szCs w:val="22"/>
        </w:rPr>
        <w:t>The Contractor</w:t>
      </w:r>
      <w:r w:rsidR="00507C82" w:rsidRPr="00BF7661">
        <w:rPr>
          <w:rFonts w:cs="Arial"/>
          <w:szCs w:val="22"/>
        </w:rPr>
        <w:t xml:space="preserve"> shall:</w:t>
      </w:r>
      <w:bookmarkEnd w:id="86"/>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w:t>
      </w:r>
      <w:r w:rsidRPr="00BF7661">
        <w:rPr>
          <w:rFonts w:cs="Arial"/>
          <w:color w:val="auto"/>
          <w:sz w:val="22"/>
          <w:szCs w:val="22"/>
        </w:rPr>
        <w:lastRenderedPageBreak/>
        <w:t xml:space="preserve">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87"/>
      <w:bookmarkEnd w:id="88"/>
      <w:bookmarkEnd w:id="89"/>
      <w:bookmarkEnd w:id="90"/>
      <w:r w:rsidRPr="00BF7661">
        <w:rPr>
          <w:rFonts w:cs="Arial"/>
          <w:color w:val="auto"/>
          <w:sz w:val="22"/>
          <w:szCs w:val="22"/>
        </w:rPr>
        <w:t>;</w:t>
      </w:r>
    </w:p>
    <w:p w:rsidR="00507C82" w:rsidRPr="00BF7661" w:rsidRDefault="00507C82" w:rsidP="00082720">
      <w:pPr>
        <w:pStyle w:val="MRNumberedHeading3"/>
        <w:numPr>
          <w:ilvl w:val="2"/>
          <w:numId w:val="1"/>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082720">
      <w:pPr>
        <w:pStyle w:val="MRNumberedHeading3"/>
        <w:numPr>
          <w:ilvl w:val="2"/>
          <w:numId w:val="1"/>
        </w:numPr>
        <w:rPr>
          <w:rFonts w:cs="Arial"/>
          <w:color w:val="auto"/>
          <w:sz w:val="22"/>
          <w:szCs w:val="22"/>
        </w:rPr>
      </w:pPr>
      <w:proofErr w:type="gramStart"/>
      <w:r w:rsidRPr="00BF7661">
        <w:rPr>
          <w:rFonts w:cs="Arial"/>
          <w:color w:val="auto"/>
          <w:sz w:val="22"/>
          <w:szCs w:val="22"/>
        </w:rPr>
        <w:t>impose</w:t>
      </w:r>
      <w:proofErr w:type="gramEnd"/>
      <w:r w:rsidRPr="00BF7661">
        <w:rPr>
          <w:rFonts w:cs="Arial"/>
          <w:color w:val="auto"/>
          <w:sz w:val="22"/>
          <w:szCs w:val="22"/>
        </w:rPr>
        <w:t xml:space="preserv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6078F5" w:rsidRPr="00BF7661">
        <w:rPr>
          <w:rFonts w:cs="Arial"/>
          <w:color w:val="auto"/>
          <w:sz w:val="22"/>
          <w:szCs w:val="22"/>
        </w:rPr>
        <w:fldChar w:fldCharType="begin"/>
      </w:r>
      <w:r w:rsidR="006078F5" w:rsidRPr="00BF7661">
        <w:rPr>
          <w:rFonts w:cs="Arial"/>
          <w:color w:val="auto"/>
          <w:sz w:val="22"/>
          <w:szCs w:val="22"/>
        </w:rPr>
        <w:instrText xml:space="preserve"> REF _Ref381108581 \r \h </w:instrText>
      </w:r>
      <w:r w:rsidR="00BF7661" w:rsidRPr="00BF7661">
        <w:rPr>
          <w:rFonts w:cs="Arial"/>
          <w:color w:val="auto"/>
          <w:sz w:val="22"/>
          <w:szCs w:val="22"/>
        </w:rPr>
        <w:instrText xml:space="preserve"> \* MERGEFORMAT </w:instrText>
      </w:r>
      <w:r w:rsidR="006078F5" w:rsidRPr="00BF7661">
        <w:rPr>
          <w:rFonts w:cs="Arial"/>
          <w:color w:val="auto"/>
          <w:sz w:val="22"/>
          <w:szCs w:val="22"/>
        </w:rPr>
      </w:r>
      <w:r w:rsidR="006078F5" w:rsidRPr="00BF7661">
        <w:rPr>
          <w:rFonts w:cs="Arial"/>
          <w:color w:val="auto"/>
          <w:sz w:val="22"/>
          <w:szCs w:val="22"/>
        </w:rPr>
        <w:fldChar w:fldCharType="separate"/>
      </w:r>
      <w:r w:rsidR="00AA6781">
        <w:rPr>
          <w:rFonts w:cs="Arial"/>
          <w:color w:val="auto"/>
          <w:sz w:val="22"/>
          <w:szCs w:val="22"/>
        </w:rPr>
        <w:t>18</w:t>
      </w:r>
      <w:r w:rsidR="006078F5" w:rsidRPr="00BF7661">
        <w:rPr>
          <w:rFonts w:cs="Arial"/>
          <w:color w:val="auto"/>
          <w:sz w:val="22"/>
          <w:szCs w:val="22"/>
        </w:rPr>
        <w:fldChar w:fldCharType="end"/>
      </w:r>
      <w:r w:rsidRPr="00BF7661">
        <w:rPr>
          <w:rFonts w:cs="Arial"/>
          <w:color w:val="auto"/>
          <w:sz w:val="22"/>
          <w:szCs w:val="22"/>
        </w:rPr>
        <w:t>.</w:t>
      </w:r>
    </w:p>
    <w:p w:rsidR="00507C82" w:rsidRPr="00BF7661" w:rsidRDefault="00507C82" w:rsidP="006078F5">
      <w:pPr>
        <w:pStyle w:val="MRheading2"/>
        <w:numPr>
          <w:ilvl w:val="1"/>
          <w:numId w:val="1"/>
        </w:numPr>
        <w:spacing w:line="288" w:lineRule="auto"/>
        <w:rPr>
          <w:rFonts w:cs="Arial"/>
          <w:szCs w:val="22"/>
        </w:rPr>
      </w:pPr>
      <w:bookmarkStart w:id="91" w:name="_Toc303950117"/>
      <w:bookmarkStart w:id="92" w:name="_Toc303950884"/>
      <w:bookmarkStart w:id="93" w:name="_Toc303951664"/>
      <w:bookmarkStart w:id="94" w:name="_Toc304135747"/>
      <w:r w:rsidRPr="00BF7661">
        <w:rPr>
          <w:rFonts w:cs="Arial"/>
          <w:szCs w:val="22"/>
        </w:rPr>
        <w:t xml:space="preserve">The </w:t>
      </w:r>
      <w:r w:rsidR="006078F5" w:rsidRPr="00BF7661">
        <w:rPr>
          <w:rFonts w:cs="Arial"/>
          <w:szCs w:val="22"/>
        </w:rPr>
        <w:t>Contractor</w:t>
      </w:r>
      <w:r w:rsidRPr="00BF7661">
        <w:rPr>
          <w:rFonts w:cs="Arial"/>
          <w:szCs w:val="22"/>
        </w:rPr>
        <w:t xml:space="preserve"> shall meet all reasonable requests by </w:t>
      </w:r>
      <w:r w:rsidR="006078F5" w:rsidRPr="00BF7661">
        <w:rPr>
          <w:rFonts w:cs="Arial"/>
          <w:szCs w:val="22"/>
        </w:rPr>
        <w:t>ONR</w:t>
      </w:r>
      <w:r w:rsidRPr="00BF7661">
        <w:rPr>
          <w:rFonts w:cs="Arial"/>
          <w:szCs w:val="22"/>
        </w:rPr>
        <w:t xml:space="preserve"> for information evidencing the </w:t>
      </w:r>
      <w:r w:rsidR="006078F5" w:rsidRPr="00BF7661">
        <w:rPr>
          <w:rFonts w:cs="Arial"/>
          <w:szCs w:val="22"/>
        </w:rPr>
        <w:t>Contractor</w:t>
      </w:r>
      <w:r w:rsidRPr="00BF7661">
        <w:rPr>
          <w:rFonts w:cs="Arial"/>
          <w:szCs w:val="22"/>
        </w:rPr>
        <w:t xml:space="preserve">’s compliance with the provisions of </w:t>
      </w:r>
      <w:r w:rsidR="006078F5" w:rsidRPr="00BF7661">
        <w:rPr>
          <w:rFonts w:cs="Arial"/>
          <w:szCs w:val="22"/>
        </w:rPr>
        <w:t>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_Ref318788672 \r \h  \* MERGEFORMAT </w:instrText>
      </w:r>
      <w:r w:rsidRPr="00BF7661">
        <w:rPr>
          <w:rFonts w:cs="Arial"/>
          <w:szCs w:val="22"/>
        </w:rPr>
      </w:r>
      <w:r w:rsidRPr="00BF7661">
        <w:rPr>
          <w:rFonts w:cs="Arial"/>
          <w:szCs w:val="22"/>
        </w:rPr>
        <w:fldChar w:fldCharType="separate"/>
      </w:r>
      <w:r w:rsidR="00AA6781">
        <w:rPr>
          <w:rFonts w:cs="Arial"/>
          <w:szCs w:val="22"/>
        </w:rPr>
        <w:t>18.1</w:t>
      </w:r>
      <w:r w:rsidRPr="00BF7661">
        <w:rPr>
          <w:rFonts w:cs="Arial"/>
          <w:szCs w:val="22"/>
        </w:rPr>
        <w:fldChar w:fldCharType="end"/>
      </w:r>
      <w:r w:rsidRPr="00BF7661">
        <w:rPr>
          <w:rFonts w:cs="Arial"/>
          <w:szCs w:val="22"/>
        </w:rPr>
        <w:t>.</w:t>
      </w:r>
      <w:bookmarkEnd w:id="91"/>
      <w:bookmarkEnd w:id="92"/>
      <w:bookmarkEnd w:id="93"/>
      <w:bookmarkEnd w:id="94"/>
    </w:p>
    <w:p w:rsidR="00AF03AE" w:rsidRPr="00552D67" w:rsidRDefault="00AF03AE" w:rsidP="00AF03AE">
      <w:pPr>
        <w:pStyle w:val="MRheading1"/>
        <w:numPr>
          <w:ilvl w:val="0"/>
          <w:numId w:val="1"/>
        </w:numPr>
        <w:spacing w:line="288" w:lineRule="auto"/>
        <w:rPr>
          <w:rFonts w:cs="Arial"/>
          <w:szCs w:val="22"/>
          <w:u w:val="none"/>
        </w:rPr>
      </w:pPr>
      <w:r w:rsidRPr="00552D67">
        <w:rPr>
          <w:rFonts w:cs="Arial"/>
          <w:szCs w:val="22"/>
          <w:u w:val="none"/>
        </w:rPr>
        <w:t>Welsh Language Scheme</w:t>
      </w:r>
    </w:p>
    <w:p w:rsidR="00AF03AE" w:rsidRPr="00BF7661" w:rsidRDefault="00AF03AE" w:rsidP="00AF03AE">
      <w:pPr>
        <w:pStyle w:val="MRheading2"/>
        <w:numPr>
          <w:ilvl w:val="1"/>
          <w:numId w:val="1"/>
        </w:numPr>
        <w:spacing w:line="288" w:lineRule="auto"/>
        <w:rPr>
          <w:rFonts w:cs="Arial"/>
          <w:szCs w:val="22"/>
        </w:rPr>
      </w:pPr>
      <w:r w:rsidRPr="00BF7661">
        <w:rPr>
          <w:rFonts w:cs="Arial"/>
          <w:szCs w:val="22"/>
        </w:rPr>
        <w:t xml:space="preserve">Where the Services are to be provided to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 xml:space="preserve">, the Contractor shall adhere to </w:t>
      </w:r>
      <w:r w:rsidR="006078F5" w:rsidRPr="00BF7661">
        <w:rPr>
          <w:rFonts w:cs="Arial"/>
          <w:szCs w:val="22"/>
        </w:rPr>
        <w:t>ONR</w:t>
      </w:r>
      <w:r w:rsidRPr="00BF7661">
        <w:rPr>
          <w:rFonts w:cs="Arial"/>
          <w:szCs w:val="22"/>
        </w:rPr>
        <w:t>’s Welsh Language Scheme and the Welsh and English Languages shall be treated on a basis of equality in accordance with the Welsh Language Act 1993.</w:t>
      </w:r>
    </w:p>
    <w:p w:rsidR="007E4EC8" w:rsidRPr="00552D67" w:rsidRDefault="007E4EC8" w:rsidP="00082720">
      <w:pPr>
        <w:pStyle w:val="MRheading1"/>
        <w:numPr>
          <w:ilvl w:val="0"/>
          <w:numId w:val="1"/>
        </w:numPr>
        <w:spacing w:line="288" w:lineRule="auto"/>
        <w:rPr>
          <w:rFonts w:cs="Arial"/>
          <w:szCs w:val="22"/>
          <w:u w:val="none"/>
        </w:rPr>
      </w:pPr>
      <w:r w:rsidRPr="00552D67">
        <w:rPr>
          <w:rFonts w:cs="Arial"/>
          <w:szCs w:val="22"/>
          <w:u w:val="none"/>
        </w:rPr>
        <w:t>Publicity</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publicise the terms of this </w:t>
      </w:r>
      <w:r w:rsidR="00557AF8" w:rsidRPr="00BF7661">
        <w:rPr>
          <w:rFonts w:cs="Arial"/>
          <w:szCs w:val="22"/>
        </w:rPr>
        <w:t>Contract</w:t>
      </w:r>
      <w:r w:rsidRPr="00BF7661">
        <w:rPr>
          <w:rFonts w:cs="Arial"/>
          <w:szCs w:val="22"/>
        </w:rPr>
        <w:t xml:space="preserve"> or use the name of </w:t>
      </w:r>
      <w:r w:rsidR="00557AF8" w:rsidRPr="00BF7661">
        <w:rPr>
          <w:rFonts w:cs="Arial"/>
          <w:szCs w:val="22"/>
        </w:rPr>
        <w:t>ONR</w:t>
      </w:r>
      <w:r w:rsidRPr="00BF7661">
        <w:rPr>
          <w:rFonts w:cs="Arial"/>
          <w:szCs w:val="22"/>
        </w:rPr>
        <w:t xml:space="preserve"> or any trade name or trade mark used by </w:t>
      </w:r>
      <w:r w:rsidR="00557AF8" w:rsidRPr="00BF7661">
        <w:rPr>
          <w:rFonts w:cs="Arial"/>
          <w:szCs w:val="22"/>
        </w:rPr>
        <w:t>ONR</w:t>
      </w:r>
      <w:r w:rsidRPr="00BF7661">
        <w:rPr>
          <w:rFonts w:cs="Arial"/>
          <w:szCs w:val="22"/>
        </w:rPr>
        <w:t xml:space="preserve"> or refer to </w:t>
      </w:r>
      <w:r w:rsidR="00557AF8" w:rsidRPr="00BF7661">
        <w:rPr>
          <w:rFonts w:cs="Arial"/>
          <w:szCs w:val="22"/>
        </w:rPr>
        <w:t>ONR</w:t>
      </w:r>
      <w:r w:rsidRPr="00BF7661">
        <w:rPr>
          <w:rFonts w:cs="Arial"/>
          <w:szCs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BF7661">
        <w:rPr>
          <w:rFonts w:cs="Arial"/>
          <w:szCs w:val="22"/>
        </w:rPr>
        <w:t>ONR</w:t>
      </w:r>
      <w:r w:rsidRPr="00BF7661">
        <w:rPr>
          <w:rFonts w:cs="Arial"/>
          <w:szCs w:val="22"/>
        </w:rPr>
        <w:t>.</w:t>
      </w:r>
    </w:p>
    <w:p w:rsidR="007E4EC8" w:rsidRPr="00A95506" w:rsidRDefault="007E4EC8" w:rsidP="00082720">
      <w:pPr>
        <w:pStyle w:val="MRheading1"/>
        <w:numPr>
          <w:ilvl w:val="0"/>
          <w:numId w:val="1"/>
        </w:numPr>
        <w:spacing w:line="288" w:lineRule="auto"/>
        <w:rPr>
          <w:rFonts w:cs="Arial"/>
          <w:szCs w:val="22"/>
          <w:u w:val="none"/>
        </w:rPr>
      </w:pPr>
      <w:bookmarkStart w:id="95" w:name="_Ref381108830"/>
      <w:r w:rsidRPr="00A95506">
        <w:rPr>
          <w:rFonts w:cs="Arial"/>
          <w:szCs w:val="22"/>
          <w:u w:val="none"/>
        </w:rPr>
        <w:t>Assignment</w:t>
      </w:r>
      <w:bookmarkEnd w:id="81"/>
      <w:bookmarkEnd w:id="82"/>
      <w:bookmarkEnd w:id="83"/>
      <w:r w:rsidRPr="00A95506">
        <w:rPr>
          <w:rFonts w:cs="Arial"/>
          <w:szCs w:val="22"/>
          <w:u w:val="none"/>
        </w:rPr>
        <w:t xml:space="preserve"> and </w:t>
      </w:r>
      <w:r w:rsidR="00A95506" w:rsidRPr="00A95506">
        <w:rPr>
          <w:rFonts w:cs="Arial"/>
          <w:szCs w:val="22"/>
          <w:u w:val="none"/>
        </w:rPr>
        <w:t>Sub-C</w:t>
      </w:r>
      <w:r w:rsidRPr="00A95506">
        <w:rPr>
          <w:rFonts w:cs="Arial"/>
          <w:szCs w:val="22"/>
          <w:u w:val="none"/>
        </w:rPr>
        <w:t>ontracting</w:t>
      </w:r>
      <w:bookmarkEnd w:id="95"/>
    </w:p>
    <w:p w:rsidR="00C70CB5" w:rsidRPr="00BF7661" w:rsidRDefault="00C70CB5" w:rsidP="00082720">
      <w:pPr>
        <w:pStyle w:val="MRheading2"/>
        <w:numPr>
          <w:ilvl w:val="1"/>
          <w:numId w:val="1"/>
        </w:numPr>
        <w:spacing w:line="288" w:lineRule="auto"/>
        <w:rPr>
          <w:rFonts w:cs="Arial"/>
          <w:szCs w:val="22"/>
        </w:rPr>
      </w:pPr>
      <w:bookmarkStart w:id="96" w:name="_Ref205953866"/>
      <w:r w:rsidRPr="00BF7661">
        <w:rPr>
          <w:rFonts w:cs="Arial"/>
          <w:szCs w:val="22"/>
        </w:rPr>
        <w:t xml:space="preserve">The </w:t>
      </w:r>
      <w:r w:rsidR="00557AF8" w:rsidRPr="00BF7661">
        <w:rPr>
          <w:rFonts w:cs="Arial"/>
          <w:szCs w:val="22"/>
        </w:rPr>
        <w:t>Contractor</w:t>
      </w:r>
      <w:r w:rsidRPr="00BF7661">
        <w:rPr>
          <w:rFonts w:cs="Arial"/>
          <w:szCs w:val="22"/>
        </w:rPr>
        <w:t xml:space="preserve"> shall not, without the prior written consent of </w:t>
      </w:r>
      <w:r w:rsidR="00557AF8" w:rsidRPr="00BF7661">
        <w:rPr>
          <w:rFonts w:cs="Arial"/>
          <w:szCs w:val="22"/>
        </w:rPr>
        <w:t>ONR</w:t>
      </w:r>
      <w:r w:rsidRPr="00BF7661">
        <w:rPr>
          <w:rFonts w:cs="Arial"/>
          <w:szCs w:val="22"/>
        </w:rPr>
        <w:t xml:space="preserve">, assign, transfer, charge, create a trust in, or deal in any other manner with all or any of its rights or obligations under this </w:t>
      </w:r>
      <w:r w:rsidR="00557AF8" w:rsidRPr="00BF7661">
        <w:rPr>
          <w:rFonts w:cs="Arial"/>
          <w:szCs w:val="22"/>
        </w:rPr>
        <w:t>Contract</w:t>
      </w:r>
      <w:r w:rsidRPr="00BF7661">
        <w:rPr>
          <w:rFonts w:cs="Arial"/>
          <w:szCs w:val="22"/>
        </w:rPr>
        <w:t>.</w:t>
      </w:r>
    </w:p>
    <w:p w:rsidR="00C70CB5" w:rsidRPr="00BF7661" w:rsidRDefault="00557AF8" w:rsidP="00082720">
      <w:pPr>
        <w:pStyle w:val="MRheading2"/>
        <w:numPr>
          <w:ilvl w:val="1"/>
          <w:numId w:val="1"/>
        </w:numPr>
        <w:spacing w:line="288" w:lineRule="auto"/>
        <w:rPr>
          <w:rFonts w:cs="Arial"/>
          <w:szCs w:val="22"/>
        </w:rPr>
      </w:pPr>
      <w:bookmarkStart w:id="97" w:name="_Ref381108731"/>
      <w:r w:rsidRPr="00BF7661">
        <w:rPr>
          <w:rFonts w:cs="Arial"/>
          <w:szCs w:val="22"/>
        </w:rPr>
        <w:t>ONR</w:t>
      </w:r>
      <w:r w:rsidR="00C70CB5" w:rsidRPr="00BF7661">
        <w:rPr>
          <w:rFonts w:cs="Arial"/>
          <w:szCs w:val="22"/>
        </w:rPr>
        <w:t xml:space="preserve"> may assign or novate this </w:t>
      </w:r>
      <w:r w:rsidRPr="00BF7661">
        <w:rPr>
          <w:rFonts w:cs="Arial"/>
          <w:szCs w:val="22"/>
        </w:rPr>
        <w:t>Contract</w:t>
      </w:r>
      <w:r w:rsidR="00C70CB5" w:rsidRPr="00BF7661">
        <w:rPr>
          <w:rFonts w:cs="Arial"/>
          <w:szCs w:val="22"/>
        </w:rPr>
        <w:t xml:space="preserve"> to: (</w:t>
      </w:r>
      <w:proofErr w:type="spellStart"/>
      <w:r w:rsidR="00C70CB5" w:rsidRPr="00BF7661">
        <w:rPr>
          <w:rFonts w:cs="Arial"/>
          <w:szCs w:val="22"/>
        </w:rPr>
        <w:t>i</w:t>
      </w:r>
      <w:proofErr w:type="spellEnd"/>
      <w:r w:rsidR="00C70CB5" w:rsidRPr="00BF7661">
        <w:rPr>
          <w:rFonts w:cs="Arial"/>
          <w:szCs w:val="22"/>
        </w:rPr>
        <w:t xml:space="preserve">) any separate entity Controlled by </w:t>
      </w:r>
      <w:r w:rsidRPr="00BF7661">
        <w:rPr>
          <w:rFonts w:cs="Arial"/>
          <w:szCs w:val="22"/>
        </w:rPr>
        <w:t>ONR</w:t>
      </w:r>
      <w:r w:rsidR="00C70CB5" w:rsidRPr="00BF7661">
        <w:rPr>
          <w:rFonts w:cs="Arial"/>
          <w:szCs w:val="22"/>
        </w:rPr>
        <w:t xml:space="preserve">; (ii) </w:t>
      </w:r>
      <w:proofErr w:type="spellStart"/>
      <w:r w:rsidR="00C70CB5" w:rsidRPr="00BF7661">
        <w:rPr>
          <w:rFonts w:cs="Arial"/>
          <w:szCs w:val="22"/>
        </w:rPr>
        <w:t>any body</w:t>
      </w:r>
      <w:proofErr w:type="spellEnd"/>
      <w:r w:rsidR="00C70CB5" w:rsidRPr="00BF7661">
        <w:rPr>
          <w:rFonts w:cs="Arial"/>
          <w:szCs w:val="22"/>
        </w:rPr>
        <w:t xml:space="preserve"> or department which succeeds to those functions of </w:t>
      </w:r>
      <w:r w:rsidRPr="00BF7661">
        <w:rPr>
          <w:rFonts w:cs="Arial"/>
          <w:szCs w:val="22"/>
        </w:rPr>
        <w:t>ONR</w:t>
      </w:r>
      <w:r w:rsidR="00C70CB5" w:rsidRPr="00BF7661">
        <w:rPr>
          <w:rFonts w:cs="Arial"/>
          <w:szCs w:val="22"/>
        </w:rPr>
        <w:t xml:space="preserve"> to which this </w:t>
      </w:r>
      <w:r w:rsidRPr="00BF7661">
        <w:rPr>
          <w:rFonts w:cs="Arial"/>
          <w:szCs w:val="22"/>
        </w:rPr>
        <w:t>Contract</w:t>
      </w:r>
      <w:r w:rsidR="00C70CB5" w:rsidRPr="00BF7661">
        <w:rPr>
          <w:rFonts w:cs="Arial"/>
          <w:szCs w:val="22"/>
        </w:rPr>
        <w:t xml:space="preserve"> relates; or (iii) any provider of outsourcing or third party services that is employed under a service contract to provide services to </w:t>
      </w:r>
      <w:r w:rsidRPr="00BF7661">
        <w:rPr>
          <w:rFonts w:cs="Arial"/>
          <w:szCs w:val="22"/>
        </w:rPr>
        <w:t>ONR</w:t>
      </w:r>
      <w:r w:rsidR="00C70CB5" w:rsidRPr="00BF7661">
        <w:rPr>
          <w:rFonts w:cs="Arial"/>
          <w:szCs w:val="22"/>
        </w:rPr>
        <w:t xml:space="preserve">.  The </w:t>
      </w:r>
      <w:r w:rsidRPr="00BF7661">
        <w:rPr>
          <w:rFonts w:cs="Arial"/>
          <w:szCs w:val="22"/>
        </w:rPr>
        <w:t>Contractor</w:t>
      </w:r>
      <w:r w:rsidR="00C70CB5" w:rsidRPr="00BF7661">
        <w:rPr>
          <w:rFonts w:cs="Arial"/>
          <w:szCs w:val="22"/>
        </w:rPr>
        <w:t xml:space="preserve"> warrants and represents that it will (at </w:t>
      </w:r>
      <w:r w:rsidRPr="00BF7661">
        <w:rPr>
          <w:rFonts w:cs="Arial"/>
          <w:szCs w:val="22"/>
        </w:rPr>
        <w:t>ONR</w:t>
      </w:r>
      <w:r w:rsidR="00C70CB5" w:rsidRPr="00BF7661">
        <w:rPr>
          <w:rFonts w:cs="Arial"/>
          <w:szCs w:val="22"/>
        </w:rPr>
        <w:t>’s reasonable expense) execute all such documents and carry out all such acts, as reasonably required to give effect to this clause</w:t>
      </w:r>
      <w:r w:rsidR="006078F5" w:rsidRPr="00BF7661">
        <w:rPr>
          <w:rFonts w:cs="Arial"/>
          <w:szCs w:val="22"/>
        </w:rPr>
        <w:t xml:space="preserve"> </w:t>
      </w:r>
      <w:r w:rsidR="006078F5" w:rsidRPr="00BF7661">
        <w:rPr>
          <w:rFonts w:cs="Arial"/>
          <w:szCs w:val="22"/>
        </w:rPr>
        <w:fldChar w:fldCharType="begin"/>
      </w:r>
      <w:r w:rsidR="006078F5" w:rsidRPr="00BF7661">
        <w:rPr>
          <w:rFonts w:cs="Arial"/>
          <w:szCs w:val="22"/>
        </w:rPr>
        <w:instrText xml:space="preserve"> REF _Ref381108731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AA6781">
        <w:rPr>
          <w:rFonts w:cs="Arial"/>
          <w:szCs w:val="22"/>
        </w:rPr>
        <w:t>21.2</w:t>
      </w:r>
      <w:r w:rsidR="006078F5" w:rsidRPr="00BF7661">
        <w:rPr>
          <w:rFonts w:cs="Arial"/>
          <w:szCs w:val="22"/>
        </w:rPr>
        <w:fldChar w:fldCharType="end"/>
      </w:r>
      <w:r w:rsidR="00C70CB5" w:rsidRPr="00BF7661">
        <w:rPr>
          <w:rFonts w:cs="Arial"/>
          <w:szCs w:val="22"/>
        </w:rPr>
        <w:t>.</w:t>
      </w:r>
      <w:bookmarkEnd w:id="97"/>
    </w:p>
    <w:p w:rsidR="00C70CB5" w:rsidRPr="00BF7661" w:rsidRDefault="00C70CB5" w:rsidP="00082720">
      <w:pPr>
        <w:pStyle w:val="MRheading2"/>
        <w:numPr>
          <w:ilvl w:val="1"/>
          <w:numId w:val="1"/>
        </w:numPr>
        <w:spacing w:line="288" w:lineRule="auto"/>
        <w:rPr>
          <w:rFonts w:cs="Arial"/>
          <w:szCs w:val="22"/>
        </w:rPr>
      </w:pPr>
      <w:bookmarkStart w:id="98" w:name="_Ref205953879"/>
      <w:r w:rsidRPr="00BF7661">
        <w:rPr>
          <w:rFonts w:cs="Arial"/>
          <w:szCs w:val="22"/>
        </w:rPr>
        <w:t xml:space="preserve">The </w:t>
      </w:r>
      <w:r w:rsidR="00557AF8" w:rsidRPr="00BF7661">
        <w:rPr>
          <w:rFonts w:cs="Arial"/>
          <w:szCs w:val="22"/>
        </w:rPr>
        <w:t>Contractor</w:t>
      </w:r>
      <w:r w:rsidRPr="00BF7661">
        <w:rPr>
          <w:rFonts w:cs="Arial"/>
          <w:szCs w:val="22"/>
        </w:rPr>
        <w:t xml:space="preserve"> may not sub-contract the provision of any material part of the Services without the prior written consent of </w:t>
      </w:r>
      <w:r w:rsidR="00557AF8" w:rsidRPr="00BF7661">
        <w:rPr>
          <w:rFonts w:cs="Arial"/>
          <w:szCs w:val="22"/>
        </w:rPr>
        <w:t>ONR</w:t>
      </w:r>
      <w:r w:rsidRPr="00BF7661">
        <w:rPr>
          <w:rFonts w:cs="Arial"/>
          <w:szCs w:val="22"/>
        </w:rPr>
        <w:t>, such consent not to be unreasonably withheld or delayed.</w:t>
      </w:r>
      <w:bookmarkEnd w:id="98"/>
      <w:r w:rsidRPr="00BF7661">
        <w:rPr>
          <w:rFonts w:cs="Arial"/>
          <w:szCs w:val="22"/>
        </w:rPr>
        <w:t xml:space="preserve">  </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lastRenderedPageBreak/>
        <w:t xml:space="preserve">Notwithstanding any sub-contracting permitted under clause </w:t>
      </w:r>
      <w:r w:rsidRPr="00BF7661">
        <w:rPr>
          <w:rFonts w:cs="Arial"/>
          <w:szCs w:val="22"/>
        </w:rPr>
        <w:fldChar w:fldCharType="begin"/>
      </w:r>
      <w:r w:rsidRPr="00BF7661">
        <w:rPr>
          <w:rFonts w:cs="Arial"/>
          <w:szCs w:val="22"/>
        </w:rPr>
        <w:instrText xml:space="preserve"> REF _Ref205953879 \r \h  \* MERGEFORMAT </w:instrText>
      </w:r>
      <w:r w:rsidRPr="00BF7661">
        <w:rPr>
          <w:rFonts w:cs="Arial"/>
          <w:szCs w:val="22"/>
        </w:rPr>
      </w:r>
      <w:r w:rsidRPr="00BF7661">
        <w:rPr>
          <w:rFonts w:cs="Arial"/>
          <w:szCs w:val="22"/>
        </w:rPr>
        <w:fldChar w:fldCharType="separate"/>
      </w:r>
      <w:r w:rsidR="00AA6781">
        <w:rPr>
          <w:rFonts w:cs="Arial"/>
          <w:szCs w:val="22"/>
        </w:rPr>
        <w:t>21.3</w:t>
      </w:r>
      <w:r w:rsidRPr="00BF7661">
        <w:rPr>
          <w:rFonts w:cs="Arial"/>
          <w:szCs w:val="22"/>
        </w:rPr>
        <w:fldChar w:fldCharType="end"/>
      </w:r>
      <w:r w:rsidRPr="00BF7661">
        <w:rPr>
          <w:rFonts w:cs="Arial"/>
          <w:szCs w:val="22"/>
        </w:rPr>
        <w:t xml:space="preserve">, the </w:t>
      </w:r>
      <w:r w:rsidR="00557AF8" w:rsidRPr="00BF7661">
        <w:rPr>
          <w:rFonts w:cs="Arial"/>
          <w:szCs w:val="22"/>
        </w:rPr>
        <w:t>Contractor</w:t>
      </w:r>
      <w:r w:rsidRPr="00BF7661">
        <w:rPr>
          <w:rFonts w:cs="Arial"/>
          <w:szCs w:val="22"/>
        </w:rPr>
        <w:t xml:space="preserve"> shall remain wholly liable and responsible for all acts and omissions (howsoever arising) of its sub-contractors in the performance of the Services.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pay any valid invoice received from any of its sub-contractors within 30 days following receipt of the invoice.</w:t>
      </w:r>
    </w:p>
    <w:p w:rsidR="00C70CB5" w:rsidRPr="00BF7661" w:rsidRDefault="00557AF8" w:rsidP="00082720">
      <w:pPr>
        <w:pStyle w:val="MRheading2"/>
        <w:numPr>
          <w:ilvl w:val="1"/>
          <w:numId w:val="1"/>
        </w:numPr>
        <w:spacing w:line="288" w:lineRule="auto"/>
        <w:rPr>
          <w:rFonts w:cs="Arial"/>
          <w:szCs w:val="22"/>
        </w:rPr>
      </w:pPr>
      <w:r w:rsidRPr="00BF7661">
        <w:rPr>
          <w:rFonts w:cs="Arial"/>
          <w:szCs w:val="22"/>
        </w:rPr>
        <w:t>ONR</w:t>
      </w:r>
      <w:r w:rsidR="00C70CB5" w:rsidRPr="00BF7661">
        <w:rPr>
          <w:rFonts w:cs="Arial"/>
          <w:szCs w:val="22"/>
        </w:rPr>
        <w:t xml:space="preserve"> reserves the right to request the replacement of any approved sub-contractor on reasonable grounds.</w:t>
      </w:r>
    </w:p>
    <w:p w:rsidR="007E4EC8" w:rsidRPr="00A95506" w:rsidRDefault="00A95506" w:rsidP="00082720">
      <w:pPr>
        <w:pStyle w:val="MRheading1"/>
        <w:numPr>
          <w:ilvl w:val="0"/>
          <w:numId w:val="1"/>
        </w:numPr>
        <w:spacing w:line="288" w:lineRule="auto"/>
        <w:rPr>
          <w:rFonts w:cs="Arial"/>
          <w:szCs w:val="22"/>
          <w:u w:val="none"/>
        </w:rPr>
      </w:pPr>
      <w:bookmarkStart w:id="99" w:name="_Ref205954210"/>
      <w:bookmarkStart w:id="100" w:name="_Toc207776123"/>
      <w:bookmarkStart w:id="101" w:name="_Toc207776271"/>
      <w:bookmarkEnd w:id="96"/>
      <w:r w:rsidRPr="00A95506">
        <w:rPr>
          <w:rFonts w:cs="Arial"/>
          <w:szCs w:val="22"/>
          <w:u w:val="none"/>
        </w:rPr>
        <w:t>Third Party R</w:t>
      </w:r>
      <w:r w:rsidR="007E4EC8" w:rsidRPr="00A95506">
        <w:rPr>
          <w:rFonts w:cs="Arial"/>
          <w:szCs w:val="22"/>
          <w:u w:val="none"/>
        </w:rPr>
        <w:t>ights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does not create any rights or benefits enforceable by any person not a party to it (within the meaning of The </w:t>
      </w:r>
      <w:smartTag w:uri="urn:schemas-microsoft-com:office:smarttags" w:element="PersonName">
        <w:r w:rsidRPr="00BF7661">
          <w:rPr>
            <w:rFonts w:cs="Arial"/>
            <w:szCs w:val="22"/>
          </w:rPr>
          <w:t>Contracts</w:t>
        </w:r>
      </w:smartTag>
      <w:r w:rsidRPr="00BF7661">
        <w:rPr>
          <w:rFonts w:cs="Arial"/>
          <w:szCs w:val="22"/>
        </w:rPr>
        <w:t xml:space="preserve"> (Rights of Third Parties) Act 1999) except that a person who under clause </w:t>
      </w:r>
      <w:r w:rsidR="006078F5" w:rsidRPr="00BF7661">
        <w:rPr>
          <w:rFonts w:cs="Arial"/>
          <w:szCs w:val="22"/>
        </w:rPr>
        <w:fldChar w:fldCharType="begin"/>
      </w:r>
      <w:r w:rsidR="006078F5" w:rsidRPr="00BF7661">
        <w:rPr>
          <w:rFonts w:cs="Arial"/>
          <w:szCs w:val="22"/>
        </w:rPr>
        <w:instrText xml:space="preserve"> REF _Ref381108830 \r \h </w:instrText>
      </w:r>
      <w:r w:rsidR="00BF7661" w:rsidRPr="00BF7661">
        <w:rPr>
          <w:rFonts w:cs="Arial"/>
          <w:szCs w:val="22"/>
        </w:rPr>
        <w:instrText xml:space="preserve"> \* MERGEFORMAT </w:instrText>
      </w:r>
      <w:r w:rsidR="006078F5" w:rsidRPr="00BF7661">
        <w:rPr>
          <w:rFonts w:cs="Arial"/>
          <w:szCs w:val="22"/>
        </w:rPr>
      </w:r>
      <w:r w:rsidR="006078F5" w:rsidRPr="00BF7661">
        <w:rPr>
          <w:rFonts w:cs="Arial"/>
          <w:szCs w:val="22"/>
        </w:rPr>
        <w:fldChar w:fldCharType="separate"/>
      </w:r>
      <w:r w:rsidR="00AA6781">
        <w:rPr>
          <w:rFonts w:cs="Arial"/>
          <w:szCs w:val="22"/>
        </w:rPr>
        <w:t>21</w:t>
      </w:r>
      <w:r w:rsidR="006078F5" w:rsidRPr="00BF7661">
        <w:rPr>
          <w:rFonts w:cs="Arial"/>
          <w:szCs w:val="22"/>
        </w:rPr>
        <w:fldChar w:fldCharType="end"/>
      </w:r>
      <w:r w:rsidRPr="00BF7661">
        <w:rPr>
          <w:rFonts w:cs="Arial"/>
          <w:szCs w:val="22"/>
        </w:rPr>
        <w:t xml:space="preserve"> is a permitted successor or assignee of the rights or benefits of a party may enforce such rights or benefits.</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The parties agree that no consent from any such permitted successor or assignee is required for the parties to vary or rescind this </w:t>
      </w:r>
      <w:r w:rsidR="00557AF8" w:rsidRPr="00BF7661">
        <w:rPr>
          <w:rFonts w:cs="Arial"/>
          <w:szCs w:val="22"/>
        </w:rPr>
        <w:t>Contract</w:t>
      </w:r>
      <w:r w:rsidRPr="00BF7661">
        <w:rPr>
          <w:rFonts w:cs="Arial"/>
          <w:szCs w:val="22"/>
        </w:rPr>
        <w:t xml:space="preserve"> (whether or not in a way that varies or extinguishes rights or benefits in favour of such third parties).</w:t>
      </w:r>
    </w:p>
    <w:p w:rsidR="007E4EC8" w:rsidRPr="00A95506" w:rsidRDefault="00A95506" w:rsidP="00082720">
      <w:pPr>
        <w:pStyle w:val="MRheading1"/>
        <w:numPr>
          <w:ilvl w:val="0"/>
          <w:numId w:val="1"/>
        </w:numPr>
        <w:spacing w:line="288" w:lineRule="auto"/>
        <w:rPr>
          <w:rFonts w:cs="Arial"/>
          <w:szCs w:val="22"/>
          <w:u w:val="none"/>
        </w:rPr>
      </w:pPr>
      <w:r w:rsidRPr="00A95506">
        <w:rPr>
          <w:rFonts w:cs="Arial"/>
          <w:szCs w:val="22"/>
          <w:u w:val="none"/>
        </w:rPr>
        <w:t>Entire A</w:t>
      </w:r>
      <w:r w:rsidR="007E4EC8" w:rsidRPr="00A95506">
        <w:rPr>
          <w:rFonts w:cs="Arial"/>
          <w:szCs w:val="22"/>
          <w:u w:val="none"/>
        </w:rPr>
        <w:t>greement</w:t>
      </w:r>
    </w:p>
    <w:p w:rsidR="00C70CB5" w:rsidRPr="00BF7661" w:rsidRDefault="00C70CB5" w:rsidP="00082720">
      <w:pPr>
        <w:pStyle w:val="MRheading2"/>
        <w:numPr>
          <w:ilvl w:val="1"/>
          <w:numId w:val="1"/>
        </w:numPr>
        <w:spacing w:line="288" w:lineRule="auto"/>
        <w:rPr>
          <w:rFonts w:cs="Arial"/>
          <w:szCs w:val="22"/>
        </w:rPr>
      </w:pPr>
      <w:bookmarkStart w:id="102" w:name="_Ref286323079"/>
      <w:bookmarkStart w:id="103" w:name="_Toc337626329"/>
      <w:r w:rsidRPr="00BF7661">
        <w:rPr>
          <w:rFonts w:cs="Arial"/>
          <w:szCs w:val="22"/>
        </w:rPr>
        <w:t xml:space="preserve">This </w:t>
      </w:r>
      <w:r w:rsidR="00557AF8" w:rsidRPr="00BF7661">
        <w:rPr>
          <w:rFonts w:cs="Arial"/>
          <w:szCs w:val="22"/>
        </w:rPr>
        <w:t>Contract</w:t>
      </w:r>
      <w:r w:rsidRPr="00BF7661">
        <w:rPr>
          <w:rFonts w:cs="Arial"/>
          <w:szCs w:val="22"/>
        </w:rPr>
        <w:t xml:space="preserve"> contains all the terms agreed between the parties regarding its subject matter and supersedes any prior agreement, understanding or arrangement between the parties, whether oral or in writing, provided t</w:t>
      </w:r>
      <w:r w:rsidR="006078F5" w:rsidRPr="00BF7661">
        <w:rPr>
          <w:rFonts w:cs="Arial"/>
          <w:szCs w:val="22"/>
        </w:rPr>
        <w:t>hat nothing in this c</w:t>
      </w:r>
      <w:r w:rsidRPr="00BF7661">
        <w:rPr>
          <w:rFonts w:cs="Arial"/>
          <w:szCs w:val="22"/>
        </w:rPr>
        <w:t xml:space="preserve">lause </w:t>
      </w:r>
      <w:r w:rsidRPr="00BF7661">
        <w:rPr>
          <w:rFonts w:cs="Arial"/>
          <w:szCs w:val="22"/>
        </w:rPr>
        <w:fldChar w:fldCharType="begin"/>
      </w:r>
      <w:r w:rsidRPr="00BF7661">
        <w:rPr>
          <w:rFonts w:cs="Arial"/>
          <w:szCs w:val="22"/>
        </w:rPr>
        <w:instrText xml:space="preserve"> REF _Ref286323079 \r \h </w:instrText>
      </w:r>
      <w:r w:rsidR="00082720"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23.1</w:t>
      </w:r>
      <w:r w:rsidRPr="00BF7661">
        <w:rPr>
          <w:rFonts w:cs="Arial"/>
          <w:szCs w:val="22"/>
        </w:rPr>
        <w:fldChar w:fldCharType="end"/>
      </w:r>
      <w:r w:rsidRPr="00BF7661">
        <w:rPr>
          <w:rFonts w:cs="Arial"/>
          <w:szCs w:val="22"/>
        </w:rPr>
        <w:t xml:space="preserve"> shall operate to limit or exclude either party’s liability for fraudulent misrepresentation.</w:t>
      </w:r>
      <w:bookmarkEnd w:id="102"/>
      <w:bookmarkEnd w:id="103"/>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Waiver</w:t>
      </w:r>
    </w:p>
    <w:p w:rsidR="00C70CB5" w:rsidRPr="00BF7661" w:rsidRDefault="00C70CB5" w:rsidP="00082720">
      <w:pPr>
        <w:pStyle w:val="MRheading2"/>
        <w:numPr>
          <w:ilvl w:val="1"/>
          <w:numId w:val="1"/>
        </w:numPr>
        <w:spacing w:line="288" w:lineRule="auto"/>
        <w:rPr>
          <w:rFonts w:cs="Arial"/>
          <w:szCs w:val="22"/>
        </w:rPr>
      </w:pPr>
      <w:r w:rsidRPr="00BF7661">
        <w:rPr>
          <w:rFonts w:cs="Arial"/>
          <w:szCs w:val="22"/>
        </w:rPr>
        <w:t xml:space="preserve">A waiver of any right under this </w:t>
      </w:r>
      <w:r w:rsidR="00557AF8" w:rsidRPr="00BF7661">
        <w:rPr>
          <w:rFonts w:cs="Arial"/>
          <w:szCs w:val="22"/>
        </w:rPr>
        <w:t>Contract</w:t>
      </w:r>
      <w:r w:rsidRPr="00BF7661">
        <w:rPr>
          <w:rFonts w:cs="Arial"/>
          <w:szCs w:val="22"/>
        </w:rPr>
        <w:t xml:space="preserve"> is only effective if it is in writing and it applies only to the party to whom the waiver is addressed and the circumstances for which it is given.</w:t>
      </w:r>
    </w:p>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Severability</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 xml:space="preserve">If any provision (or part of a provision) of this </w:t>
      </w:r>
      <w:r w:rsidR="00557AF8" w:rsidRPr="00BF7661">
        <w:rPr>
          <w:rFonts w:cs="Arial"/>
          <w:szCs w:val="22"/>
        </w:rPr>
        <w:t>Contract</w:t>
      </w:r>
      <w:r w:rsidRPr="00BF7661">
        <w:rPr>
          <w:rFonts w:cs="Arial"/>
          <w:szCs w:val="22"/>
        </w:rPr>
        <w:t xml:space="preserve"> is found by any court or administrative body of competent jurisdiction to be invalid, unenforceable or illegal, the other provisions shall remain in force.</w:t>
      </w:r>
    </w:p>
    <w:p w:rsidR="00DD17D0" w:rsidRPr="00BF7661" w:rsidRDefault="00DD17D0" w:rsidP="00082720">
      <w:pPr>
        <w:pStyle w:val="MRheading2"/>
        <w:numPr>
          <w:ilvl w:val="1"/>
          <w:numId w:val="1"/>
        </w:numPr>
        <w:spacing w:line="288" w:lineRule="auto"/>
        <w:rPr>
          <w:rFonts w:cs="Arial"/>
          <w:szCs w:val="22"/>
        </w:rPr>
      </w:pPr>
      <w:r w:rsidRPr="00BF7661">
        <w:rPr>
          <w:rFonts w:cs="Arial"/>
          <w:szCs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082720">
      <w:pPr>
        <w:pStyle w:val="MRheading1"/>
        <w:numPr>
          <w:ilvl w:val="0"/>
          <w:numId w:val="1"/>
        </w:numPr>
        <w:spacing w:line="288" w:lineRule="auto"/>
        <w:rPr>
          <w:rFonts w:cs="Arial"/>
          <w:szCs w:val="22"/>
          <w:u w:val="none"/>
        </w:rPr>
      </w:pPr>
      <w:r>
        <w:rPr>
          <w:rFonts w:cs="Arial"/>
          <w:szCs w:val="22"/>
          <w:u w:val="none"/>
        </w:rPr>
        <w:lastRenderedPageBreak/>
        <w:t>Governing L</w:t>
      </w:r>
      <w:r w:rsidR="007E4EC8" w:rsidRPr="00A95506">
        <w:rPr>
          <w:rFonts w:cs="Arial"/>
          <w:szCs w:val="22"/>
          <w:u w:val="none"/>
        </w:rPr>
        <w:t>aw</w:t>
      </w:r>
      <w:bookmarkEnd w:id="99"/>
      <w:bookmarkEnd w:id="100"/>
      <w:bookmarkEnd w:id="101"/>
    </w:p>
    <w:p w:rsidR="00C70CB5" w:rsidRPr="00BF7661" w:rsidRDefault="00C70CB5" w:rsidP="00082720">
      <w:pPr>
        <w:pStyle w:val="MRheading2"/>
        <w:numPr>
          <w:ilvl w:val="1"/>
          <w:numId w:val="1"/>
        </w:numPr>
        <w:spacing w:line="288" w:lineRule="auto"/>
        <w:rPr>
          <w:rFonts w:cs="Arial"/>
          <w:szCs w:val="22"/>
        </w:rPr>
      </w:pPr>
      <w:bookmarkStart w:id="104" w:name="_Ref211056692"/>
      <w:r w:rsidRPr="00BF7661">
        <w:rPr>
          <w:rFonts w:cs="Arial"/>
          <w:szCs w:val="22"/>
        </w:rPr>
        <w:t xml:space="preserve">This </w:t>
      </w:r>
      <w:r w:rsidR="00557AF8" w:rsidRPr="00BF7661">
        <w:rPr>
          <w:rFonts w:cs="Arial"/>
          <w:szCs w:val="22"/>
        </w:rPr>
        <w:t>Contract</w:t>
      </w:r>
      <w:r w:rsidRPr="00BF7661">
        <w:rPr>
          <w:rFonts w:cs="Arial"/>
          <w:szCs w:val="22"/>
        </w:rPr>
        <w:t xml:space="preserve"> and any dispute or claim (including any non-contractual dispute or claim) arising out of or in connection with it or its subject matter, shall be governed by, and construed in accordance with, the laws of </w:t>
      </w:r>
      <w:smartTag w:uri="urn:schemas-microsoft-com:office:smarttags" w:element="country-region">
        <w:r w:rsidRPr="00BF7661">
          <w:rPr>
            <w:rFonts w:cs="Arial"/>
            <w:szCs w:val="22"/>
          </w:rPr>
          <w:t>England</w:t>
        </w:r>
      </w:smartTag>
      <w:r w:rsidRPr="00BF7661">
        <w:rPr>
          <w:rFonts w:cs="Arial"/>
          <w:szCs w:val="22"/>
        </w:rPr>
        <w:t xml:space="preserve"> and </w:t>
      </w:r>
      <w:smartTag w:uri="urn:schemas-microsoft-com:office:smarttags" w:element="place">
        <w:smartTag w:uri="urn:schemas-microsoft-com:office:smarttags" w:element="country-region">
          <w:r w:rsidRPr="00BF7661">
            <w:rPr>
              <w:rFonts w:cs="Arial"/>
              <w:szCs w:val="22"/>
            </w:rPr>
            <w:t>Wales</w:t>
          </w:r>
        </w:smartTag>
      </w:smartTag>
      <w:r w:rsidRPr="00BF7661">
        <w:rPr>
          <w:rFonts w:cs="Arial"/>
          <w:szCs w:val="22"/>
        </w:rPr>
        <w:t>.</w:t>
      </w:r>
    </w:p>
    <w:p w:rsidR="005008E0" w:rsidRPr="00A95506" w:rsidRDefault="00A95506" w:rsidP="005008E0">
      <w:pPr>
        <w:pStyle w:val="MRheading1"/>
        <w:numPr>
          <w:ilvl w:val="0"/>
          <w:numId w:val="1"/>
        </w:numPr>
        <w:spacing w:line="288" w:lineRule="auto"/>
        <w:rPr>
          <w:rFonts w:cs="Arial"/>
          <w:szCs w:val="22"/>
          <w:u w:val="none"/>
        </w:rPr>
      </w:pPr>
      <w:bookmarkStart w:id="105" w:name="_Ref381109506"/>
      <w:bookmarkStart w:id="106" w:name="_Ref266467572"/>
      <w:r w:rsidRPr="00A95506">
        <w:rPr>
          <w:rFonts w:cs="Arial"/>
          <w:szCs w:val="22"/>
          <w:u w:val="none"/>
        </w:rPr>
        <w:t>Dispute R</w:t>
      </w:r>
      <w:r w:rsidR="005008E0" w:rsidRPr="00A95506">
        <w:rPr>
          <w:rFonts w:cs="Arial"/>
          <w:szCs w:val="22"/>
          <w:u w:val="none"/>
        </w:rPr>
        <w:t xml:space="preserve">esolution </w:t>
      </w:r>
      <w:r w:rsidRPr="00A95506">
        <w:rPr>
          <w:rFonts w:cs="Arial"/>
          <w:szCs w:val="22"/>
          <w:u w:val="none"/>
        </w:rPr>
        <w:t>P</w:t>
      </w:r>
      <w:r w:rsidR="005008E0" w:rsidRPr="00A95506">
        <w:rPr>
          <w:rFonts w:cs="Arial"/>
          <w:szCs w:val="22"/>
          <w:u w:val="none"/>
        </w:rPr>
        <w:t>rocedure</w:t>
      </w:r>
      <w:bookmarkEnd w:id="105"/>
    </w:p>
    <w:p w:rsidR="005008E0" w:rsidRPr="00BF7661" w:rsidRDefault="005008E0" w:rsidP="005008E0">
      <w:pPr>
        <w:pStyle w:val="MRheading2"/>
        <w:numPr>
          <w:ilvl w:val="1"/>
          <w:numId w:val="1"/>
        </w:numPr>
        <w:spacing w:line="288" w:lineRule="auto"/>
        <w:rPr>
          <w:rFonts w:cs="Arial"/>
          <w:szCs w:val="22"/>
        </w:rPr>
      </w:pPr>
      <w:bookmarkStart w:id="107" w:name="_Ref381109626"/>
      <w:r w:rsidRPr="00BF7661">
        <w:rPr>
          <w:rFonts w:cs="Arial"/>
          <w:szCs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07"/>
      <w:r w:rsidRPr="00BF7661">
        <w:rPr>
          <w:rFonts w:cs="Arial"/>
          <w:szCs w:val="22"/>
        </w:rPr>
        <w:t xml:space="preserve">  </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parties are unable to resolve the dispute or claim in accordance with clause </w:t>
      </w:r>
      <w:r w:rsidRPr="00BF7661">
        <w:rPr>
          <w:rFonts w:cs="Arial"/>
          <w:szCs w:val="22"/>
        </w:rPr>
        <w:fldChar w:fldCharType="begin"/>
      </w:r>
      <w:r w:rsidRPr="00BF7661">
        <w:rPr>
          <w:rFonts w:cs="Arial"/>
          <w:szCs w:val="22"/>
        </w:rPr>
        <w:instrText xml:space="preserve"> REF _Ref381109626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27.1</w:t>
      </w:r>
      <w:r w:rsidRPr="00BF7661">
        <w:rPr>
          <w:rFonts w:cs="Arial"/>
          <w:szCs w:val="22"/>
        </w:rPr>
        <w:fldChar w:fldCharType="end"/>
      </w:r>
      <w:r w:rsidRPr="00BF7661">
        <w:rPr>
          <w:rFonts w:cs="Arial"/>
          <w:szCs w:val="22"/>
        </w:rPr>
        <w:t xml:space="preserve">, the parties shall seek settlement of that dispute or claim by mediation in accordance with the LCIA Mediation Rules (as at the date of such mediation),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The language to be used in the mediation and in the arbitration shall be English.</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In any arbitration commenced pursuant to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27</w:t>
      </w:r>
      <w:r w:rsidRPr="00BF7661">
        <w:rPr>
          <w:rFonts w:cs="Arial"/>
          <w:szCs w:val="22"/>
        </w:rPr>
        <w:fldChar w:fldCharType="end"/>
      </w:r>
      <w:r w:rsidRPr="00BF7661">
        <w:rPr>
          <w:rFonts w:cs="Arial"/>
          <w:szCs w:val="22"/>
        </w:rPr>
        <w:t>:</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number of arbitrators shall be three; and  </w:t>
      </w:r>
    </w:p>
    <w:p w:rsidR="005008E0" w:rsidRPr="00BF7661" w:rsidRDefault="005008E0" w:rsidP="005008E0">
      <w:pPr>
        <w:pStyle w:val="MRNumberedHeading3"/>
        <w:numPr>
          <w:ilvl w:val="2"/>
          <w:numId w:val="1"/>
        </w:numPr>
        <w:rPr>
          <w:rFonts w:cs="Arial"/>
          <w:color w:val="auto"/>
          <w:sz w:val="22"/>
          <w:szCs w:val="22"/>
        </w:rPr>
      </w:pPr>
      <w:r w:rsidRPr="00BF7661">
        <w:rPr>
          <w:rFonts w:cs="Arial"/>
          <w:color w:val="auto"/>
          <w:sz w:val="22"/>
          <w:szCs w:val="22"/>
        </w:rPr>
        <w:t xml:space="preserve">the seat, or legal place, of arbitration shall be </w:t>
      </w:r>
      <w:smartTag w:uri="urn:schemas-microsoft-com:office:smarttags" w:element="place">
        <w:smartTag w:uri="urn:schemas-microsoft-com:office:smarttags" w:element="City">
          <w:r w:rsidRPr="00BF7661">
            <w:rPr>
              <w:rFonts w:cs="Arial"/>
              <w:color w:val="auto"/>
              <w:sz w:val="22"/>
              <w:szCs w:val="22"/>
            </w:rPr>
            <w:t>London</w:t>
          </w:r>
        </w:smartTag>
        <w:r w:rsidRPr="00BF7661">
          <w:rPr>
            <w:rFonts w:cs="Arial"/>
            <w:color w:val="auto"/>
            <w:sz w:val="22"/>
            <w:szCs w:val="22"/>
          </w:rPr>
          <w:t xml:space="preserve">, </w:t>
        </w:r>
        <w:smartTag w:uri="urn:schemas-microsoft-com:office:smarttags" w:element="country-region">
          <w:r w:rsidRPr="00BF7661">
            <w:rPr>
              <w:rFonts w:cs="Arial"/>
              <w:color w:val="auto"/>
              <w:sz w:val="22"/>
              <w:szCs w:val="22"/>
            </w:rPr>
            <w:t>England</w:t>
          </w:r>
        </w:smartTag>
      </w:smartTag>
      <w:r w:rsidRPr="00BF7661">
        <w:rPr>
          <w:rFonts w:cs="Arial"/>
          <w:color w:val="auto"/>
          <w:sz w:val="22"/>
          <w:szCs w:val="22"/>
        </w:rPr>
        <w:t>.</w:t>
      </w:r>
    </w:p>
    <w:p w:rsidR="005008E0" w:rsidRPr="00BF7661" w:rsidRDefault="005008E0" w:rsidP="005008E0">
      <w:pPr>
        <w:pStyle w:val="MRheading2"/>
        <w:numPr>
          <w:ilvl w:val="1"/>
          <w:numId w:val="1"/>
        </w:numPr>
        <w:spacing w:line="288" w:lineRule="auto"/>
        <w:rPr>
          <w:rFonts w:cs="Arial"/>
          <w:szCs w:val="22"/>
        </w:rPr>
      </w:pPr>
      <w:r w:rsidRPr="00BF7661">
        <w:rPr>
          <w:rFonts w:cs="Arial"/>
          <w:szCs w:val="22"/>
        </w:rPr>
        <w:t xml:space="preserve">Nothing in this clause </w:t>
      </w:r>
      <w:r w:rsidRPr="00BF7661">
        <w:rPr>
          <w:rFonts w:cs="Arial"/>
          <w:szCs w:val="22"/>
        </w:rPr>
        <w:fldChar w:fldCharType="begin"/>
      </w:r>
      <w:r w:rsidRPr="00BF7661">
        <w:rPr>
          <w:rFonts w:cs="Arial"/>
          <w:szCs w:val="22"/>
        </w:rPr>
        <w:instrText xml:space="preserve"> REF _Ref381109506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27</w:t>
      </w:r>
      <w:r w:rsidRPr="00BF7661">
        <w:rPr>
          <w:rFonts w:cs="Arial"/>
          <w:szCs w:val="22"/>
        </w:rPr>
        <w:fldChar w:fldCharType="end"/>
      </w:r>
      <w:r w:rsidRPr="00BF7661">
        <w:rPr>
          <w:rFonts w:cs="Arial"/>
          <w:szCs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04"/>
    <w:bookmarkEnd w:id="106"/>
    <w:p w:rsidR="007E4EC8" w:rsidRPr="00A95506" w:rsidRDefault="007E4EC8" w:rsidP="00082720">
      <w:pPr>
        <w:pStyle w:val="MRheading1"/>
        <w:numPr>
          <w:ilvl w:val="0"/>
          <w:numId w:val="1"/>
        </w:numPr>
        <w:spacing w:line="288" w:lineRule="auto"/>
        <w:rPr>
          <w:rFonts w:cs="Arial"/>
          <w:szCs w:val="22"/>
          <w:u w:val="none"/>
        </w:rPr>
      </w:pPr>
      <w:r w:rsidRPr="00A95506">
        <w:rPr>
          <w:rFonts w:cs="Arial"/>
          <w:szCs w:val="22"/>
          <w:u w:val="none"/>
        </w:rPr>
        <w:t>Notices</w:t>
      </w:r>
    </w:p>
    <w:p w:rsidR="005008E0" w:rsidRPr="00BF7661" w:rsidRDefault="00AF2E42" w:rsidP="00082720">
      <w:pPr>
        <w:pStyle w:val="MRheading2"/>
        <w:numPr>
          <w:ilvl w:val="1"/>
          <w:numId w:val="1"/>
        </w:numPr>
        <w:spacing w:line="288" w:lineRule="auto"/>
        <w:rPr>
          <w:rFonts w:cs="Arial"/>
          <w:szCs w:val="22"/>
        </w:rPr>
      </w:pPr>
      <w:bookmarkStart w:id="108" w:name="_Toc207776237"/>
      <w:bookmarkStart w:id="109" w:name="Schedule3"/>
      <w:bookmarkStart w:id="110" w:name="_Ref381200241"/>
      <w:bookmarkStart w:id="111" w:name="_Ref172432067"/>
      <w:bookmarkEnd w:id="10"/>
      <w:bookmarkEnd w:id="108"/>
      <w:bookmarkEnd w:id="109"/>
      <w:r w:rsidRPr="00BF7661">
        <w:rPr>
          <w:rFonts w:cs="Arial"/>
          <w:szCs w:val="22"/>
        </w:rPr>
        <w:t xml:space="preserve">Notice given under this </w:t>
      </w:r>
      <w:r w:rsidR="00557AF8" w:rsidRPr="00BF7661">
        <w:rPr>
          <w:rFonts w:cs="Arial"/>
          <w:szCs w:val="22"/>
        </w:rPr>
        <w:t>Contract</w:t>
      </w:r>
      <w:r w:rsidRPr="00BF7661">
        <w:rPr>
          <w:rFonts w:cs="Arial"/>
          <w:szCs w:val="22"/>
        </w:rPr>
        <w:t xml:space="preserve"> shall be in writing, sent for the attention of the person, and to the address, given on the front page of this </w:t>
      </w:r>
      <w:r w:rsidR="00557AF8" w:rsidRPr="00BF7661">
        <w:rPr>
          <w:rFonts w:cs="Arial"/>
          <w:szCs w:val="22"/>
        </w:rPr>
        <w:t>Contract</w:t>
      </w:r>
      <w:r w:rsidRPr="00BF7661">
        <w:rPr>
          <w:rFonts w:cs="Arial"/>
          <w:szCs w:val="22"/>
        </w:rPr>
        <w:t xml:space="preserve"> (or such other address or person as the relevant party may notify to the other party) and shall be delivered either personally, by courier, or by recorded delivery.  </w:t>
      </w:r>
      <w:r w:rsidR="007F3942" w:rsidRPr="00BF7661">
        <w:rPr>
          <w:rFonts w:cs="Arial"/>
          <w:szCs w:val="22"/>
        </w:rPr>
        <w:t xml:space="preserve">Subject to clause </w:t>
      </w:r>
      <w:r w:rsidR="007F3942" w:rsidRPr="00BF7661">
        <w:rPr>
          <w:rFonts w:cs="Arial"/>
          <w:szCs w:val="22"/>
        </w:rPr>
        <w:fldChar w:fldCharType="begin"/>
      </w:r>
      <w:r w:rsidR="007F3942" w:rsidRPr="00BF7661">
        <w:rPr>
          <w:rFonts w:cs="Arial"/>
          <w:szCs w:val="22"/>
        </w:rPr>
        <w:instrText xml:space="preserve"> REF _Ref381200157 \r \h  \* MERGEFORMAT </w:instrText>
      </w:r>
      <w:r w:rsidR="007F3942" w:rsidRPr="00BF7661">
        <w:rPr>
          <w:rFonts w:cs="Arial"/>
          <w:szCs w:val="22"/>
        </w:rPr>
      </w:r>
      <w:r w:rsidR="007F3942" w:rsidRPr="00BF7661">
        <w:rPr>
          <w:rFonts w:cs="Arial"/>
          <w:szCs w:val="22"/>
        </w:rPr>
        <w:fldChar w:fldCharType="separate"/>
      </w:r>
      <w:r w:rsidR="00AA6781">
        <w:rPr>
          <w:rFonts w:cs="Arial"/>
          <w:szCs w:val="22"/>
        </w:rPr>
        <w:t>28.2</w:t>
      </w:r>
      <w:r w:rsidR="007F3942" w:rsidRPr="00BF7661">
        <w:rPr>
          <w:rFonts w:cs="Arial"/>
          <w:szCs w:val="22"/>
        </w:rPr>
        <w:fldChar w:fldCharType="end"/>
      </w:r>
      <w:r w:rsidR="007F3942" w:rsidRPr="00BF7661">
        <w:rPr>
          <w:rFonts w:cs="Arial"/>
          <w:szCs w:val="22"/>
        </w:rPr>
        <w:t>, a</w:t>
      </w:r>
      <w:r w:rsidRPr="00BF7661">
        <w:rPr>
          <w:rFonts w:cs="Arial"/>
          <w:szCs w:val="22"/>
        </w:rPr>
        <w:t xml:space="preserve"> notice is</w:t>
      </w:r>
      <w:r w:rsidR="004D6A71" w:rsidRPr="00BF7661">
        <w:rPr>
          <w:rFonts w:cs="Arial"/>
          <w:szCs w:val="22"/>
        </w:rPr>
        <w:t xml:space="preserve"> deemed to have been received on signature of a delivery receipt by an individual at the correc</w:t>
      </w:r>
      <w:r w:rsidR="00086330" w:rsidRPr="00BF7661">
        <w:rPr>
          <w:rFonts w:cs="Arial"/>
          <w:szCs w:val="22"/>
        </w:rPr>
        <w:t>t address for notices</w:t>
      </w:r>
      <w:r w:rsidR="007F3942" w:rsidRPr="00BF7661">
        <w:rPr>
          <w:rFonts w:cs="Arial"/>
          <w:szCs w:val="22"/>
        </w:rPr>
        <w:t>, or at the time the notice is left at such correct address.</w:t>
      </w:r>
      <w:bookmarkEnd w:id="110"/>
    </w:p>
    <w:p w:rsidR="007F3942" w:rsidRPr="00BF7661" w:rsidRDefault="007F3942" w:rsidP="007F3942">
      <w:pPr>
        <w:pStyle w:val="MRheading2"/>
        <w:numPr>
          <w:ilvl w:val="1"/>
          <w:numId w:val="1"/>
        </w:numPr>
        <w:spacing w:line="288" w:lineRule="auto"/>
        <w:rPr>
          <w:rFonts w:cs="Arial"/>
          <w:szCs w:val="22"/>
        </w:rPr>
      </w:pPr>
      <w:bookmarkStart w:id="112" w:name="_Ref381200157"/>
      <w:r w:rsidRPr="00BF7661">
        <w:rPr>
          <w:rFonts w:cs="Arial"/>
          <w:szCs w:val="22"/>
        </w:rPr>
        <w:lastRenderedPageBreak/>
        <w:t xml:space="preserve">If deemed receipt under clause </w:t>
      </w:r>
      <w:r w:rsidRPr="00BF7661">
        <w:rPr>
          <w:rFonts w:cs="Arial"/>
          <w:szCs w:val="22"/>
        </w:rPr>
        <w:fldChar w:fldCharType="begin"/>
      </w:r>
      <w:r w:rsidRPr="00BF7661">
        <w:rPr>
          <w:rFonts w:cs="Arial"/>
          <w:szCs w:val="22"/>
        </w:rPr>
        <w:instrText xml:space="preserve"> REF _Ref381200241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A6781">
        <w:rPr>
          <w:rFonts w:cs="Arial"/>
          <w:szCs w:val="22"/>
        </w:rPr>
        <w:t>28.1</w:t>
      </w:r>
      <w:r w:rsidRPr="00BF7661">
        <w:rPr>
          <w:rFonts w:cs="Arial"/>
          <w:szCs w:val="22"/>
        </w:rPr>
        <w:fldChar w:fldCharType="end"/>
      </w:r>
      <w:r w:rsidRPr="00BF7661">
        <w:rPr>
          <w:rFonts w:cs="Arial"/>
          <w:szCs w:val="22"/>
        </w:rPr>
        <w:t xml:space="preserve"> is not within the hours of 09:00 to 17:00 on a Working Day the notice will be deemed to be received at 09:00 on the first subsequent Working Day.</w:t>
      </w:r>
      <w:bookmarkEnd w:id="112"/>
    </w:p>
    <w:p w:rsidR="00D32791" w:rsidRPr="00A95506" w:rsidRDefault="00D32791" w:rsidP="00D32791">
      <w:pPr>
        <w:pStyle w:val="MRheading1"/>
        <w:numPr>
          <w:ilvl w:val="0"/>
          <w:numId w:val="1"/>
        </w:numPr>
        <w:spacing w:line="288" w:lineRule="auto"/>
        <w:rPr>
          <w:rFonts w:cs="Arial"/>
          <w:szCs w:val="22"/>
          <w:u w:val="none"/>
        </w:rPr>
      </w:pPr>
      <w:r w:rsidRPr="00A95506">
        <w:rPr>
          <w:rFonts w:cs="Arial"/>
          <w:szCs w:val="22"/>
          <w:u w:val="none"/>
        </w:rPr>
        <w:t>Warranties</w:t>
      </w:r>
    </w:p>
    <w:p w:rsidR="00AB7994" w:rsidRDefault="00D32791" w:rsidP="00D32791">
      <w:pPr>
        <w:pStyle w:val="MRheading2"/>
        <w:numPr>
          <w:ilvl w:val="1"/>
          <w:numId w:val="1"/>
        </w:numPr>
        <w:spacing w:line="288" w:lineRule="auto"/>
        <w:rPr>
          <w:rFonts w:cs="Arial"/>
          <w:szCs w:val="22"/>
        </w:rPr>
      </w:pPr>
      <w:r w:rsidRPr="00BF7661">
        <w:rPr>
          <w:rFonts w:cs="Arial"/>
          <w:szCs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A95506" w:rsidRDefault="002D6F46" w:rsidP="002D6F46">
      <w:pPr>
        <w:pStyle w:val="MRheading1"/>
        <w:numPr>
          <w:ilvl w:val="0"/>
          <w:numId w:val="1"/>
        </w:numPr>
        <w:spacing w:line="288" w:lineRule="auto"/>
        <w:rPr>
          <w:rFonts w:cs="Arial"/>
          <w:szCs w:val="22"/>
          <w:u w:val="none"/>
        </w:rPr>
      </w:pPr>
      <w:r w:rsidRPr="00A95506">
        <w:rPr>
          <w:rFonts w:cs="Arial"/>
          <w:szCs w:val="22"/>
          <w:u w:val="none"/>
        </w:rPr>
        <w:t>Transparency</w:t>
      </w:r>
    </w:p>
    <w:p w:rsidR="002D6F46" w:rsidRPr="00BF7661" w:rsidRDefault="002D6F46" w:rsidP="002D6F46">
      <w:pPr>
        <w:pStyle w:val="MRheading2"/>
        <w:numPr>
          <w:ilvl w:val="1"/>
          <w:numId w:val="1"/>
        </w:numPr>
        <w:spacing w:line="288" w:lineRule="auto"/>
        <w:rPr>
          <w:rFonts w:cs="Arial"/>
          <w:szCs w:val="22"/>
        </w:rPr>
      </w:pPr>
      <w:bookmarkStart w:id="113" w:name="_Ref352159234"/>
      <w:bookmarkEnd w:id="111"/>
      <w:r w:rsidRPr="00BF7661">
        <w:rPr>
          <w:rFonts w:cs="Arial"/>
          <w:szCs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13"/>
    </w:p>
    <w:p w:rsidR="00FE6357" w:rsidRPr="00A95506" w:rsidRDefault="00FE6357" w:rsidP="00FE6357">
      <w:pPr>
        <w:pStyle w:val="MRheading1"/>
        <w:numPr>
          <w:ilvl w:val="0"/>
          <w:numId w:val="1"/>
        </w:numPr>
        <w:rPr>
          <w:szCs w:val="22"/>
          <w:u w:val="none"/>
        </w:rPr>
      </w:pPr>
      <w:bookmarkStart w:id="114" w:name="a547966"/>
      <w:bookmarkStart w:id="115" w:name="_Toc381267613"/>
      <w:r w:rsidRPr="00A95506">
        <w:rPr>
          <w:szCs w:val="22"/>
          <w:u w:val="none"/>
        </w:rPr>
        <w:t>Counterparts</w:t>
      </w:r>
      <w:bookmarkEnd w:id="114"/>
      <w:bookmarkEnd w:id="115"/>
    </w:p>
    <w:p w:rsidR="00FE6357" w:rsidRPr="00BF7661" w:rsidRDefault="00FE6357" w:rsidP="00FE6357">
      <w:pPr>
        <w:pStyle w:val="MRheading2"/>
        <w:numPr>
          <w:ilvl w:val="1"/>
          <w:numId w:val="1"/>
        </w:numPr>
        <w:spacing w:line="288" w:lineRule="auto"/>
        <w:rPr>
          <w:rFonts w:cs="Arial"/>
          <w:szCs w:val="22"/>
        </w:rPr>
      </w:pPr>
      <w:r w:rsidRPr="00BF7661">
        <w:rPr>
          <w:rFonts w:cs="Arial"/>
          <w:szCs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lastRenderedPageBreak/>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E27" w:rsidRDefault="00B30E27" w:rsidP="00B30E27">
      <w:pPr>
        <w:tabs>
          <w:tab w:val="left" w:pos="709"/>
        </w:tabs>
        <w:suppressAutoHyphens/>
        <w:ind w:left="709" w:hanging="709"/>
        <w:rPr>
          <w:rFonts w:cs="Arial"/>
          <w:b/>
          <w:caps/>
          <w:sz w:val="24"/>
          <w:szCs w:val="24"/>
        </w:rPr>
      </w:pPr>
      <w:r>
        <w:rPr>
          <w:rFonts w:cs="Arial"/>
          <w:b/>
          <w:caps/>
          <w:szCs w:val="24"/>
        </w:rPr>
        <w:t>Travel rates</w:t>
      </w:r>
    </w:p>
    <w:p w:rsidR="00B30E27" w:rsidRDefault="00B30E27" w:rsidP="00B30E27">
      <w:pPr>
        <w:tabs>
          <w:tab w:val="left" w:pos="709"/>
        </w:tabs>
        <w:suppressAutoHyphens/>
        <w:ind w:left="709" w:hanging="709"/>
        <w:rPr>
          <w:rFonts w:cs="Arial"/>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ascii="Arial Bold" w:hAnsi="Arial Bold" w:cs="Arial"/>
                <w:b/>
                <w:sz w:val="24"/>
                <w:szCs w:val="24"/>
                <w:lang w:eastAsia="en-US"/>
              </w:rPr>
            </w:pPr>
            <w:r w:rsidRPr="00D54A71">
              <w:rPr>
                <w:rFonts w:ascii="Arial Bold" w:hAnsi="Arial Bold" w:cs="Arial"/>
                <w:b/>
                <w:szCs w:val="24"/>
              </w:rPr>
              <w:t xml:space="preserve">Car Mileage Rates </w:t>
            </w:r>
            <w:r w:rsidRPr="00D54A71">
              <w:rPr>
                <w:rFonts w:cs="Arial"/>
                <w:szCs w:val="24"/>
              </w:rPr>
              <w:t>(for using your own vehicle) – All engine types and sizes</w:t>
            </w:r>
          </w:p>
          <w:p w:rsidR="00B30E27" w:rsidRPr="00D54A71" w:rsidRDefault="00B30E27" w:rsidP="00D54A71">
            <w:pPr>
              <w:tabs>
                <w:tab w:val="left" w:pos="709"/>
              </w:tabs>
              <w:suppressAutoHyphens/>
              <w:ind w:left="709" w:hanging="709"/>
              <w:rPr>
                <w:rFonts w:ascii="Arial Bold" w:hAnsi="Arial Bold"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Up to 10,000 mile per financial year</w:t>
            </w:r>
            <w:r w:rsidRPr="00D54A71">
              <w:rPr>
                <w:rFonts w:cs="Arial"/>
              </w:rPr>
              <w:tab/>
            </w:r>
            <w:r w:rsidRPr="00D54A71">
              <w:rPr>
                <w:rFonts w:cs="Arial"/>
              </w:rPr>
              <w:tab/>
            </w:r>
            <w:r w:rsidRPr="00D54A71">
              <w:rPr>
                <w:rFonts w:cs="Arial"/>
              </w:rPr>
              <w:tab/>
            </w:r>
            <w:r w:rsidRPr="00D54A71">
              <w:rPr>
                <w:rFonts w:cs="Arial"/>
              </w:rPr>
              <w:tab/>
              <w:t>45p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Over 10,000 miles per financial year</w:t>
            </w:r>
            <w:r w:rsidRPr="00D54A71">
              <w:rPr>
                <w:rFonts w:cs="Arial"/>
              </w:rPr>
              <w:tab/>
            </w:r>
            <w:r w:rsidRPr="00D54A71">
              <w:rPr>
                <w:rFonts w:cs="Arial"/>
              </w:rPr>
              <w:tab/>
            </w:r>
            <w:r w:rsidRPr="00D54A71">
              <w:rPr>
                <w:rFonts w:cs="Arial"/>
              </w:rPr>
              <w:tab/>
            </w:r>
            <w:r w:rsidRPr="00D54A71">
              <w:rPr>
                <w:rFonts w:cs="Arial"/>
              </w:rPr>
              <w:tab/>
              <w:t>25p per mile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709"/>
              </w:tabs>
              <w:suppressAutoHyphens/>
              <w:ind w:left="709" w:hanging="709"/>
              <w:rPr>
                <w:rFonts w:cs="Arial"/>
              </w:rPr>
            </w:pPr>
            <w:r w:rsidRPr="00D54A71">
              <w:rPr>
                <w:rFonts w:cs="Arial"/>
              </w:rPr>
              <w:t>NB: Your vehicle must be insured for Business Use</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lang w:eastAsia="en-US"/>
              </w:rPr>
            </w:pPr>
            <w:r w:rsidRPr="00D54A71">
              <w:rPr>
                <w:rFonts w:cs="Arial"/>
                <w:b/>
              </w:rPr>
              <w:t>Rail Travel / Air Travel / Car Hire</w:t>
            </w:r>
          </w:p>
          <w:p w:rsidR="00B30E27" w:rsidRPr="00D54A71" w:rsidRDefault="00B30E27" w:rsidP="00D54A71">
            <w:pPr>
              <w:tabs>
                <w:tab w:val="left" w:pos="709"/>
              </w:tabs>
              <w:suppressAutoHyphens/>
              <w:ind w:left="709" w:hanging="709"/>
              <w:rPr>
                <w:rFonts w:cs="Arial"/>
              </w:rPr>
            </w:pPr>
          </w:p>
          <w:p w:rsidR="00B30E27" w:rsidRPr="00D54A71" w:rsidRDefault="00B30E27" w:rsidP="00D54A71">
            <w:pPr>
              <w:tabs>
                <w:tab w:val="left" w:pos="0"/>
              </w:tabs>
              <w:suppressAutoHyphens/>
              <w:rPr>
                <w:rFonts w:cs="Arial"/>
                <w:b/>
              </w:rPr>
            </w:pPr>
            <w:r w:rsidRPr="00D54A71">
              <w:rPr>
                <w:rFonts w:cs="Arial"/>
              </w:rPr>
              <w:t>Actual and reasonable fares will be paid, subject to the approval of the ONR Contract Manager</w:t>
            </w:r>
          </w:p>
          <w:p w:rsidR="00B30E27" w:rsidRPr="00D54A71" w:rsidRDefault="00B30E27" w:rsidP="00D54A71">
            <w:pPr>
              <w:tabs>
                <w:tab w:val="left" w:pos="709"/>
              </w:tabs>
              <w:suppressAutoHyphens/>
              <w:overflowPunct w:val="0"/>
              <w:autoSpaceDE w:val="0"/>
              <w:autoSpaceDN w:val="0"/>
              <w:adjustRightInd w:val="0"/>
              <w:rPr>
                <w:rFonts w:ascii="Arial Bold" w:hAnsi="Arial Bold" w:cs="Arial"/>
                <w:b/>
                <w:sz w:val="24"/>
                <w:szCs w:val="24"/>
                <w:lang w:eastAsia="en-US"/>
              </w:rPr>
            </w:pPr>
          </w:p>
        </w:tc>
      </w:tr>
    </w:tbl>
    <w:p w:rsidR="00B30E27" w:rsidRDefault="00B30E27" w:rsidP="00B30E27">
      <w:pPr>
        <w:tabs>
          <w:tab w:val="left" w:pos="709"/>
        </w:tabs>
        <w:suppressAutoHyphens/>
        <w:ind w:left="709" w:hanging="709"/>
        <w:rPr>
          <w:rFonts w:ascii="Arial Bold" w:hAnsi="Arial Bold" w:cs="Arial"/>
          <w:b/>
          <w:szCs w:val="24"/>
          <w:lang w:eastAsia="en-US"/>
        </w:rPr>
      </w:pPr>
    </w:p>
    <w:p w:rsidR="00B30E27" w:rsidRDefault="00B30E27" w:rsidP="00B30E27">
      <w:pPr>
        <w:tabs>
          <w:tab w:val="left" w:pos="709"/>
        </w:tabs>
        <w:suppressAutoHyphens/>
        <w:ind w:left="709" w:hanging="709"/>
        <w:rPr>
          <w:rFonts w:cs="Arial"/>
          <w:b/>
          <w:caps/>
          <w:szCs w:val="24"/>
        </w:rPr>
      </w:pPr>
      <w:r>
        <w:rPr>
          <w:rFonts w:cs="Arial"/>
          <w:b/>
          <w:caps/>
          <w:szCs w:val="24"/>
        </w:rPr>
        <w:t>Subsistence rates</w:t>
      </w:r>
    </w:p>
    <w:p w:rsidR="00B30E27" w:rsidRDefault="00B30E27" w:rsidP="00B30E27">
      <w:pPr>
        <w:tabs>
          <w:tab w:val="left" w:pos="709"/>
        </w:tabs>
        <w:suppressAutoHyphens/>
        <w:ind w:left="709" w:hanging="709"/>
        <w:rPr>
          <w:rFonts w:cs="Arial"/>
          <w:b/>
          <w:caps/>
          <w:szCs w:val="24"/>
        </w:rPr>
      </w:pPr>
    </w:p>
    <w:p w:rsidR="00B30E27" w:rsidRDefault="00B30E27" w:rsidP="00B30E27">
      <w:pPr>
        <w:tabs>
          <w:tab w:val="left" w:pos="709"/>
        </w:tabs>
        <w:suppressAutoHyphens/>
        <w:ind w:left="709" w:hanging="709"/>
        <w:rPr>
          <w:rFonts w:cs="Arial"/>
          <w:szCs w:val="24"/>
        </w:rPr>
      </w:pPr>
      <w:r>
        <w:rPr>
          <w:rFonts w:cs="Arial"/>
          <w:szCs w:val="24"/>
        </w:rPr>
        <w:t xml:space="preserve">All receipts </w:t>
      </w:r>
      <w:r>
        <w:rPr>
          <w:rFonts w:cs="Arial"/>
          <w:b/>
          <w:szCs w:val="24"/>
        </w:rPr>
        <w:t>must</w:t>
      </w:r>
      <w:r>
        <w:rPr>
          <w:rFonts w:cs="Arial"/>
          <w:szCs w:val="24"/>
        </w:rPr>
        <w:t xml:space="preserve"> be retained to support your claim.</w:t>
      </w:r>
    </w:p>
    <w:p w:rsidR="00B30E27" w:rsidRDefault="00B30E27" w:rsidP="00B30E27">
      <w:pPr>
        <w:tabs>
          <w:tab w:val="left" w:pos="709"/>
        </w:tabs>
        <w:suppressAutoHyphens/>
        <w:ind w:left="709" w:hanging="709"/>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1"/>
      </w:tblGrid>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Day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More than 5 hours and up to 10 hours</w:t>
            </w:r>
            <w:r w:rsidRPr="00D54A71">
              <w:rPr>
                <w:rFonts w:cs="Arial"/>
                <w:szCs w:val="24"/>
              </w:rPr>
              <w:tab/>
            </w:r>
            <w:r w:rsidRPr="00D54A71">
              <w:rPr>
                <w:rFonts w:cs="Arial"/>
                <w:szCs w:val="24"/>
              </w:rPr>
              <w:tab/>
            </w:r>
            <w:r w:rsidRPr="00D54A71">
              <w:rPr>
                <w:rFonts w:cs="Arial"/>
                <w:szCs w:val="24"/>
              </w:rPr>
              <w:tab/>
              <w:t>Actual costs up to £5.20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More than 10 hours and up to 12 hours</w:t>
            </w:r>
            <w:r w:rsidRPr="00D54A71">
              <w:rPr>
                <w:rFonts w:cs="Arial"/>
                <w:szCs w:val="24"/>
              </w:rPr>
              <w:tab/>
            </w:r>
            <w:r w:rsidRPr="00D54A71">
              <w:rPr>
                <w:rFonts w:cs="Arial"/>
                <w:szCs w:val="24"/>
              </w:rPr>
              <w:tab/>
            </w:r>
            <w:r w:rsidRPr="00D54A71">
              <w:rPr>
                <w:rFonts w:cs="Arial"/>
                <w:szCs w:val="24"/>
              </w:rPr>
              <w:tab/>
              <w:t>Actual costs up to £10.00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More than 12 hours</w:t>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t>Actual costs up to £15.20</w:t>
            </w:r>
          </w:p>
          <w:p w:rsidR="00B30E27" w:rsidRPr="00D54A71" w:rsidRDefault="00B30E27" w:rsidP="00D54A71">
            <w:pPr>
              <w:tabs>
                <w:tab w:val="left" w:pos="709"/>
              </w:tabs>
              <w:suppressAutoHyphens/>
              <w:overflowPunct w:val="0"/>
              <w:autoSpaceDE w:val="0"/>
              <w:autoSpaceDN w:val="0"/>
              <w:adjustRightInd w:val="0"/>
              <w:rPr>
                <w:rFonts w:cs="Arial"/>
                <w:sz w:val="24"/>
                <w:szCs w:val="24"/>
                <w:lang w:eastAsia="en-US"/>
              </w:rPr>
            </w:pPr>
          </w:p>
        </w:tc>
      </w:tr>
      <w:tr w:rsidR="00B30E27" w:rsidTr="00D54A71">
        <w:tc>
          <w:tcPr>
            <w:tcW w:w="9241" w:type="dxa"/>
            <w:tcBorders>
              <w:top w:val="single" w:sz="4" w:space="0" w:color="auto"/>
              <w:left w:val="single" w:sz="4" w:space="0" w:color="auto"/>
              <w:bottom w:val="single" w:sz="4" w:space="0" w:color="auto"/>
              <w:right w:val="single" w:sz="4" w:space="0" w:color="auto"/>
            </w:tcBorders>
            <w:shd w:val="clear" w:color="auto" w:fill="auto"/>
          </w:tcPr>
          <w:p w:rsidR="00B30E27" w:rsidRPr="00D54A71" w:rsidRDefault="00B30E27" w:rsidP="00D54A71">
            <w:pPr>
              <w:tabs>
                <w:tab w:val="left" w:pos="709"/>
              </w:tabs>
              <w:suppressAutoHyphens/>
              <w:ind w:left="709" w:hanging="709"/>
              <w:rPr>
                <w:rFonts w:cs="Arial"/>
                <w:b/>
                <w:sz w:val="24"/>
                <w:szCs w:val="24"/>
                <w:lang w:eastAsia="en-US"/>
              </w:rPr>
            </w:pPr>
            <w:r w:rsidRPr="00D54A71">
              <w:rPr>
                <w:rFonts w:cs="Arial"/>
                <w:b/>
                <w:szCs w:val="24"/>
              </w:rPr>
              <w:t>Night Subsistence</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b/>
                <w:szCs w:val="24"/>
              </w:rPr>
              <w:t>Booked via ONR Accommodation Booking Agency</w:t>
            </w:r>
            <w:r w:rsidRPr="00D54A71">
              <w:rPr>
                <w:rFonts w:cs="Arial"/>
                <w:szCs w:val="24"/>
              </w:rPr>
              <w:t xml:space="preserve"> :</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The 24 hour overnight subsistence allowance consists of 2 components :</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 xml:space="preserve">Evening Meal </w:t>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t>Actual costs up to £</w:t>
            </w:r>
            <w:r w:rsidR="00822085">
              <w:rPr>
                <w:rFonts w:cs="Arial"/>
                <w:szCs w:val="24"/>
              </w:rPr>
              <w:t>20</w:t>
            </w:r>
            <w:r w:rsidRPr="00D54A71">
              <w:rPr>
                <w:rFonts w:cs="Arial"/>
                <w:szCs w:val="24"/>
              </w:rPr>
              <w:t>.00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r w:rsidRPr="00D54A71">
              <w:rPr>
                <w:rFonts w:cs="Arial"/>
                <w:szCs w:val="24"/>
              </w:rPr>
              <w:t>Lunch</w:t>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r>
            <w:r w:rsidRPr="00D54A71">
              <w:rPr>
                <w:rFonts w:cs="Arial"/>
                <w:szCs w:val="24"/>
              </w:rPr>
              <w:tab/>
              <w:t>Actual costs up to £5.20</w:t>
            </w: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szCs w:val="24"/>
              </w:rPr>
            </w:pPr>
          </w:p>
          <w:p w:rsidR="00B30E27" w:rsidRPr="00D54A71" w:rsidRDefault="00B30E27" w:rsidP="00D54A71">
            <w:pPr>
              <w:tabs>
                <w:tab w:val="left" w:pos="709"/>
              </w:tabs>
              <w:suppressAutoHyphens/>
              <w:ind w:left="709" w:hanging="709"/>
              <w:rPr>
                <w:rFonts w:cs="Arial"/>
                <w:b/>
                <w:szCs w:val="24"/>
              </w:rPr>
            </w:pPr>
            <w:r w:rsidRPr="00D54A71">
              <w:rPr>
                <w:rFonts w:cs="Arial"/>
                <w:b/>
                <w:szCs w:val="24"/>
              </w:rPr>
              <w:t>Booked making your own Commercial Arrangements</w:t>
            </w:r>
          </w:p>
          <w:p w:rsidR="00B30E27" w:rsidRPr="00D54A71" w:rsidRDefault="00B30E27" w:rsidP="00D54A71">
            <w:pPr>
              <w:tabs>
                <w:tab w:val="left" w:pos="709"/>
              </w:tabs>
              <w:suppressAutoHyphens/>
              <w:ind w:left="709" w:hanging="709"/>
              <w:rPr>
                <w:rFonts w:cs="Arial"/>
                <w:b/>
                <w:szCs w:val="24"/>
              </w:rPr>
            </w:pPr>
          </w:p>
          <w:p w:rsidR="00B30E27" w:rsidRPr="00D54A71" w:rsidRDefault="00B30E27" w:rsidP="00D54A71">
            <w:pPr>
              <w:tabs>
                <w:tab w:val="left" w:pos="709"/>
              </w:tabs>
              <w:suppressAutoHyphens/>
              <w:ind w:left="709" w:hanging="709"/>
              <w:rPr>
                <w:rFonts w:cs="Arial"/>
                <w:szCs w:val="20"/>
              </w:rPr>
            </w:pPr>
            <w:r w:rsidRPr="00D54A71">
              <w:rPr>
                <w:rFonts w:cs="Arial"/>
              </w:rPr>
              <w:t>Actual cost of bed and breakfast up to a maximum of:</w:t>
            </w:r>
            <w:r w:rsidRPr="00D54A71">
              <w:rPr>
                <w:rFonts w:cs="Arial"/>
              </w:rPr>
              <w:tab/>
              <w:t xml:space="preserve">£93.00 per night in </w:t>
            </w:r>
            <w:smartTag w:uri="urn:schemas-microsoft-com:office:smarttags" w:element="place">
              <w:smartTag w:uri="urn:schemas-microsoft-com:office:smarttags" w:element="City">
                <w:r w:rsidRPr="00D54A71">
                  <w:rPr>
                    <w:rFonts w:cs="Arial"/>
                  </w:rPr>
                  <w:t>London</w:t>
                </w:r>
              </w:smartTag>
            </w:smartTag>
          </w:p>
          <w:p w:rsidR="00B30E27" w:rsidRPr="00D54A71" w:rsidRDefault="00B30E27" w:rsidP="00D54A71">
            <w:pPr>
              <w:tabs>
                <w:tab w:val="left" w:pos="709"/>
              </w:tabs>
              <w:suppressAutoHyphens/>
              <w:ind w:left="709" w:hanging="709"/>
              <w:rPr>
                <w:rFonts w:cs="Arial"/>
              </w:rPr>
            </w:pP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t>Or</w:t>
            </w:r>
          </w:p>
          <w:p w:rsidR="00B30E27" w:rsidRPr="00D54A71" w:rsidRDefault="00B30E27" w:rsidP="00D54A71">
            <w:pPr>
              <w:tabs>
                <w:tab w:val="left" w:pos="709"/>
              </w:tabs>
              <w:suppressAutoHyphens/>
              <w:ind w:left="709" w:hanging="709"/>
              <w:rPr>
                <w:rFonts w:cs="Arial"/>
                <w:b/>
                <w:color w:val="auto"/>
                <w:szCs w:val="24"/>
              </w:rPr>
            </w:pP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r>
            <w:r w:rsidRPr="00D54A71">
              <w:rPr>
                <w:rFonts w:cs="Arial"/>
              </w:rPr>
              <w:tab/>
              <w:t>£70.00 per night elsewhere</w:t>
            </w:r>
          </w:p>
          <w:p w:rsidR="00B30E27" w:rsidRPr="00D54A71" w:rsidRDefault="00B30E27" w:rsidP="00D54A71">
            <w:pPr>
              <w:tabs>
                <w:tab w:val="left" w:pos="709"/>
              </w:tabs>
              <w:suppressAutoHyphens/>
              <w:ind w:left="709" w:hanging="709"/>
              <w:rPr>
                <w:rFonts w:cs="Arial"/>
                <w:b/>
                <w:color w:val="auto"/>
                <w:szCs w:val="24"/>
              </w:rPr>
            </w:pPr>
          </w:p>
        </w:tc>
      </w:tr>
    </w:tbl>
    <w:p w:rsidR="00B30E27" w:rsidRDefault="00B30E27" w:rsidP="00B30E27">
      <w:pPr>
        <w:pStyle w:val="DefaultText2"/>
        <w:tabs>
          <w:tab w:val="left" w:pos="851"/>
        </w:tabs>
        <w:suppressAutoHyphens/>
        <w:rPr>
          <w:rFonts w:ascii="Arial" w:hAnsi="Arial" w:cs="Arial"/>
          <w:sz w:val="16"/>
          <w:szCs w:val="16"/>
        </w:rPr>
      </w:pPr>
    </w:p>
    <w:p w:rsidR="009F6FFB" w:rsidRPr="00B30E27" w:rsidRDefault="00B30E27" w:rsidP="00B30E27">
      <w:pPr>
        <w:pStyle w:val="DefaultText2"/>
        <w:tabs>
          <w:tab w:val="left" w:pos="851"/>
        </w:tabs>
        <w:suppressAutoHyphens/>
        <w:rPr>
          <w:rFonts w:ascii="Arial" w:hAnsi="Arial" w:cs="Arial"/>
          <w:sz w:val="16"/>
          <w:szCs w:val="16"/>
        </w:rPr>
      </w:pPr>
      <w:r w:rsidRPr="00B30E27">
        <w:rPr>
          <w:rFonts w:ascii="Arial" w:hAnsi="Arial" w:cs="Arial"/>
          <w:sz w:val="16"/>
          <w:szCs w:val="16"/>
        </w:rPr>
        <w:t xml:space="preserve">Rev </w:t>
      </w:r>
      <w:r w:rsidR="00822085">
        <w:rPr>
          <w:rFonts w:ascii="Arial" w:hAnsi="Arial" w:cs="Arial"/>
          <w:sz w:val="16"/>
          <w:szCs w:val="16"/>
        </w:rPr>
        <w:t>28</w:t>
      </w:r>
      <w:r w:rsidRPr="00B30E27">
        <w:rPr>
          <w:rFonts w:ascii="Arial" w:hAnsi="Arial" w:cs="Arial"/>
          <w:sz w:val="16"/>
          <w:szCs w:val="16"/>
        </w:rPr>
        <w:t>/</w:t>
      </w:r>
      <w:r w:rsidR="00822085">
        <w:rPr>
          <w:rFonts w:ascii="Arial" w:hAnsi="Arial" w:cs="Arial"/>
          <w:sz w:val="16"/>
          <w:szCs w:val="16"/>
        </w:rPr>
        <w:t>1</w:t>
      </w:r>
      <w:r w:rsidRPr="00B30E27">
        <w:rPr>
          <w:rFonts w:ascii="Arial" w:hAnsi="Arial" w:cs="Arial"/>
          <w:sz w:val="16"/>
          <w:szCs w:val="16"/>
        </w:rPr>
        <w:t>0/201</w:t>
      </w:r>
      <w:r w:rsidR="00822085">
        <w:rPr>
          <w:rFonts w:ascii="Arial" w:hAnsi="Arial" w:cs="Arial"/>
          <w:sz w:val="16"/>
          <w:szCs w:val="16"/>
        </w:rPr>
        <w:t>4</w:t>
      </w:r>
      <w:r w:rsidRPr="00B30E27">
        <w:rPr>
          <w:rFonts w:ascii="Arial" w:hAnsi="Arial" w:cs="Arial"/>
          <w:sz w:val="16"/>
          <w:szCs w:val="16"/>
        </w:rPr>
        <w:t>.</w:t>
      </w:r>
    </w:p>
    <w:sectPr w:rsidR="009F6FFB" w:rsidRPr="00B30E27" w:rsidSect="00A325E0">
      <w:headerReference w:type="default" r:id="rId11"/>
      <w:footerReference w:type="default" r:id="rId12"/>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A36" w:rsidRDefault="00B75A36">
      <w:r>
        <w:separator/>
      </w:r>
    </w:p>
  </w:endnote>
  <w:endnote w:type="continuationSeparator" w:id="0">
    <w:p w:rsidR="00B75A36" w:rsidRDefault="00B7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36" w:rsidRDefault="00B75A36" w:rsidP="008038D9">
    <w:pPr>
      <w:pStyle w:val="Footer"/>
      <w:jc w:val="center"/>
      <w:rPr>
        <w:rStyle w:val="PageNumber"/>
        <w:color w:val="auto"/>
        <w:sz w:val="16"/>
        <w:szCs w:val="16"/>
      </w:rPr>
    </w:pPr>
    <w:r w:rsidRPr="00ED7727">
      <w:rPr>
        <w:color w:val="auto"/>
        <w:sz w:val="16"/>
        <w:szCs w:val="16"/>
      </w:rPr>
      <w:t xml:space="preserve">Page </w:t>
    </w:r>
    <w:r w:rsidRPr="00ED7727">
      <w:rPr>
        <w:rStyle w:val="PageNumber"/>
        <w:color w:val="auto"/>
        <w:sz w:val="16"/>
        <w:szCs w:val="16"/>
      </w:rPr>
      <w:fldChar w:fldCharType="begin"/>
    </w:r>
    <w:r w:rsidRPr="00ED7727">
      <w:rPr>
        <w:rStyle w:val="PageNumber"/>
        <w:color w:val="auto"/>
        <w:sz w:val="16"/>
        <w:szCs w:val="16"/>
      </w:rPr>
      <w:instrText xml:space="preserve"> PAGE </w:instrText>
    </w:r>
    <w:r w:rsidRPr="00ED7727">
      <w:rPr>
        <w:rStyle w:val="PageNumber"/>
        <w:color w:val="auto"/>
        <w:sz w:val="16"/>
        <w:szCs w:val="16"/>
      </w:rPr>
      <w:fldChar w:fldCharType="separate"/>
    </w:r>
    <w:r w:rsidR="00DB146F">
      <w:rPr>
        <w:rStyle w:val="PageNumber"/>
        <w:noProof/>
        <w:color w:val="auto"/>
        <w:sz w:val="16"/>
        <w:szCs w:val="16"/>
      </w:rPr>
      <w:t>9</w:t>
    </w:r>
    <w:r w:rsidRPr="00ED7727">
      <w:rPr>
        <w:rStyle w:val="PageNumber"/>
        <w:color w:val="auto"/>
        <w:sz w:val="16"/>
        <w:szCs w:val="16"/>
      </w:rPr>
      <w:fldChar w:fldCharType="end"/>
    </w:r>
    <w:r w:rsidRPr="00ED7727">
      <w:rPr>
        <w:rStyle w:val="PageNumber"/>
        <w:color w:val="auto"/>
        <w:sz w:val="16"/>
        <w:szCs w:val="16"/>
      </w:rPr>
      <w:t xml:space="preserve"> of </w:t>
    </w:r>
    <w:r w:rsidRPr="00ED7727">
      <w:rPr>
        <w:rStyle w:val="PageNumber"/>
        <w:color w:val="auto"/>
        <w:sz w:val="16"/>
        <w:szCs w:val="16"/>
      </w:rPr>
      <w:fldChar w:fldCharType="begin"/>
    </w:r>
    <w:r w:rsidRPr="00ED7727">
      <w:rPr>
        <w:rStyle w:val="PageNumber"/>
        <w:color w:val="auto"/>
        <w:sz w:val="16"/>
        <w:szCs w:val="16"/>
      </w:rPr>
      <w:instrText xml:space="preserve"> NUMPAGES </w:instrText>
    </w:r>
    <w:r w:rsidRPr="00ED7727">
      <w:rPr>
        <w:rStyle w:val="PageNumber"/>
        <w:color w:val="auto"/>
        <w:sz w:val="16"/>
        <w:szCs w:val="16"/>
      </w:rPr>
      <w:fldChar w:fldCharType="separate"/>
    </w:r>
    <w:r w:rsidR="00DB146F">
      <w:rPr>
        <w:rStyle w:val="PageNumber"/>
        <w:noProof/>
        <w:color w:val="auto"/>
        <w:sz w:val="16"/>
        <w:szCs w:val="16"/>
      </w:rPr>
      <w:t>32</w:t>
    </w:r>
    <w:r w:rsidRPr="00ED7727">
      <w:rPr>
        <w:rStyle w:val="PageNumber"/>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A36" w:rsidRDefault="00B75A36">
      <w:r>
        <w:separator/>
      </w:r>
    </w:p>
  </w:footnote>
  <w:footnote w:type="continuationSeparator" w:id="0">
    <w:p w:rsidR="00B75A36" w:rsidRDefault="00B75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A36" w:rsidRPr="00530B6B" w:rsidRDefault="00B75A36">
    <w:pPr>
      <w:pStyle w:val="Header"/>
      <w:rPr>
        <w:b/>
      </w:rPr>
    </w:pPr>
    <w:r w:rsidRPr="00530B6B">
      <w:rPr>
        <w:b/>
      </w:rPr>
      <w:t xml:space="preserve">Contract No. </w:t>
    </w:r>
    <w:r>
      <w:rPr>
        <w:b/>
      </w:rPr>
      <w:t>ONR303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3">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4">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6">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7">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9">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6B2E65"/>
    <w:multiLevelType w:val="hybridMultilevel"/>
    <w:tmpl w:val="2486A1EC"/>
    <w:lvl w:ilvl="0" w:tplc="16064C60">
      <w:start w:val="1"/>
      <w:numFmt w:val="bullet"/>
      <w:lvlText w:val=""/>
      <w:lvlJc w:val="left"/>
      <w:pPr>
        <w:tabs>
          <w:tab w:val="num" w:pos="720"/>
        </w:tabs>
        <w:ind w:left="720" w:hanging="360"/>
      </w:pPr>
      <w:rPr>
        <w:rFonts w:ascii="Symbol" w:hAnsi="Symbol" w:hint="default"/>
      </w:rPr>
    </w:lvl>
    <w:lvl w:ilvl="1" w:tplc="70144B1E">
      <w:start w:val="1"/>
      <w:numFmt w:val="bullet"/>
      <w:lvlText w:val="o"/>
      <w:lvlJc w:val="left"/>
      <w:pPr>
        <w:tabs>
          <w:tab w:val="num" w:pos="1440"/>
        </w:tabs>
        <w:ind w:left="1440" w:hanging="360"/>
      </w:pPr>
      <w:rPr>
        <w:rFonts w:ascii="Courier New" w:hAnsi="Courier New" w:cs="Courier New" w:hint="default"/>
      </w:rPr>
    </w:lvl>
    <w:lvl w:ilvl="2" w:tplc="142C30DC">
      <w:start w:val="1"/>
      <w:numFmt w:val="bullet"/>
      <w:lvlText w:val=""/>
      <w:lvlJc w:val="left"/>
      <w:pPr>
        <w:tabs>
          <w:tab w:val="num" w:pos="2160"/>
        </w:tabs>
        <w:ind w:left="2160" w:hanging="360"/>
      </w:pPr>
      <w:rPr>
        <w:rFonts w:ascii="Wingdings" w:hAnsi="Wingdings" w:hint="default"/>
      </w:rPr>
    </w:lvl>
    <w:lvl w:ilvl="3" w:tplc="B2E0C3CE">
      <w:start w:val="1"/>
      <w:numFmt w:val="bullet"/>
      <w:lvlText w:val=""/>
      <w:lvlJc w:val="left"/>
      <w:pPr>
        <w:tabs>
          <w:tab w:val="num" w:pos="2880"/>
        </w:tabs>
        <w:ind w:left="2880" w:hanging="360"/>
      </w:pPr>
      <w:rPr>
        <w:rFonts w:ascii="Symbol" w:hAnsi="Symbol" w:hint="default"/>
      </w:rPr>
    </w:lvl>
    <w:lvl w:ilvl="4" w:tplc="2B8E6ACA" w:tentative="1">
      <w:start w:val="1"/>
      <w:numFmt w:val="bullet"/>
      <w:lvlText w:val="o"/>
      <w:lvlJc w:val="left"/>
      <w:pPr>
        <w:tabs>
          <w:tab w:val="num" w:pos="3600"/>
        </w:tabs>
        <w:ind w:left="3600" w:hanging="360"/>
      </w:pPr>
      <w:rPr>
        <w:rFonts w:ascii="Courier New" w:hAnsi="Courier New" w:cs="Courier New" w:hint="default"/>
      </w:rPr>
    </w:lvl>
    <w:lvl w:ilvl="5" w:tplc="29AC2BE4" w:tentative="1">
      <w:start w:val="1"/>
      <w:numFmt w:val="bullet"/>
      <w:lvlText w:val=""/>
      <w:lvlJc w:val="left"/>
      <w:pPr>
        <w:tabs>
          <w:tab w:val="num" w:pos="4320"/>
        </w:tabs>
        <w:ind w:left="4320" w:hanging="360"/>
      </w:pPr>
      <w:rPr>
        <w:rFonts w:ascii="Wingdings" w:hAnsi="Wingdings" w:hint="default"/>
      </w:rPr>
    </w:lvl>
    <w:lvl w:ilvl="6" w:tplc="49B6453C" w:tentative="1">
      <w:start w:val="1"/>
      <w:numFmt w:val="bullet"/>
      <w:lvlText w:val=""/>
      <w:lvlJc w:val="left"/>
      <w:pPr>
        <w:tabs>
          <w:tab w:val="num" w:pos="5040"/>
        </w:tabs>
        <w:ind w:left="5040" w:hanging="360"/>
      </w:pPr>
      <w:rPr>
        <w:rFonts w:ascii="Symbol" w:hAnsi="Symbol" w:hint="default"/>
      </w:rPr>
    </w:lvl>
    <w:lvl w:ilvl="7" w:tplc="80F6FCAC" w:tentative="1">
      <w:start w:val="1"/>
      <w:numFmt w:val="bullet"/>
      <w:lvlText w:val="o"/>
      <w:lvlJc w:val="left"/>
      <w:pPr>
        <w:tabs>
          <w:tab w:val="num" w:pos="5760"/>
        </w:tabs>
        <w:ind w:left="5760" w:hanging="360"/>
      </w:pPr>
      <w:rPr>
        <w:rFonts w:ascii="Courier New" w:hAnsi="Courier New" w:cs="Courier New" w:hint="default"/>
      </w:rPr>
    </w:lvl>
    <w:lvl w:ilvl="8" w:tplc="FF0CF78C" w:tentative="1">
      <w:start w:val="1"/>
      <w:numFmt w:val="bullet"/>
      <w:lvlText w:val=""/>
      <w:lvlJc w:val="left"/>
      <w:pPr>
        <w:tabs>
          <w:tab w:val="num" w:pos="6480"/>
        </w:tabs>
        <w:ind w:left="6480" w:hanging="360"/>
      </w:pPr>
      <w:rPr>
        <w:rFonts w:ascii="Wingdings" w:hAnsi="Wingdings" w:hint="default"/>
      </w:rPr>
    </w:lvl>
  </w:abstractNum>
  <w:abstractNum w:abstractNumId="11">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14">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15">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17">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19">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3"/>
  </w:num>
  <w:num w:numId="2">
    <w:abstractNumId w:val="2"/>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16"/>
  </w:num>
  <w:num w:numId="8">
    <w:abstractNumId w:val="18"/>
  </w:num>
  <w:num w:numId="9">
    <w:abstractNumId w:val="0"/>
  </w:num>
  <w:num w:numId="10">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3"/>
  </w:num>
  <w:num w:numId="14">
    <w:abstractNumId w:val="14"/>
  </w:num>
  <w:num w:numId="15">
    <w:abstractNumId w:val="3"/>
  </w:num>
  <w:num w:numId="16">
    <w:abstractNumId w:val="3"/>
  </w:num>
  <w:num w:numId="17">
    <w:abstractNumId w:val="13"/>
  </w:num>
  <w:num w:numId="18">
    <w:abstractNumId w:val="17"/>
  </w:num>
  <w:num w:numId="19">
    <w:abstractNumId w:val="4"/>
  </w:num>
  <w:num w:numId="20">
    <w:abstractNumId w:val="15"/>
  </w:num>
  <w:num w:numId="21">
    <w:abstractNumId w:val="9"/>
  </w:num>
  <w:num w:numId="22">
    <w:abstractNumId w:val="11"/>
  </w:num>
  <w:num w:numId="23">
    <w:abstractNumId w:val="7"/>
  </w:num>
  <w:num w:numId="24">
    <w:abstractNumId w:val="1"/>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20172"/>
    <w:rsid w:val="0002024B"/>
    <w:rsid w:val="000203D4"/>
    <w:rsid w:val="0002046D"/>
    <w:rsid w:val="000206E8"/>
    <w:rsid w:val="00020DF4"/>
    <w:rsid w:val="00021590"/>
    <w:rsid w:val="000220D3"/>
    <w:rsid w:val="00022B36"/>
    <w:rsid w:val="00022D35"/>
    <w:rsid w:val="00023044"/>
    <w:rsid w:val="00023838"/>
    <w:rsid w:val="00023A54"/>
    <w:rsid w:val="00023F6A"/>
    <w:rsid w:val="00024373"/>
    <w:rsid w:val="000243BA"/>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93F"/>
    <w:rsid w:val="00061609"/>
    <w:rsid w:val="000617D6"/>
    <w:rsid w:val="00061A1C"/>
    <w:rsid w:val="00061C5A"/>
    <w:rsid w:val="0006222F"/>
    <w:rsid w:val="000622A7"/>
    <w:rsid w:val="000623EB"/>
    <w:rsid w:val="000627BA"/>
    <w:rsid w:val="00062A2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578"/>
    <w:rsid w:val="00080644"/>
    <w:rsid w:val="00080874"/>
    <w:rsid w:val="00080E27"/>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4CCE"/>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247"/>
    <w:rsid w:val="003364BE"/>
    <w:rsid w:val="00336975"/>
    <w:rsid w:val="00336A91"/>
    <w:rsid w:val="00336E7B"/>
    <w:rsid w:val="00337183"/>
    <w:rsid w:val="00337278"/>
    <w:rsid w:val="003374FC"/>
    <w:rsid w:val="00337C27"/>
    <w:rsid w:val="00337CB6"/>
    <w:rsid w:val="0034033C"/>
    <w:rsid w:val="0034049C"/>
    <w:rsid w:val="00340923"/>
    <w:rsid w:val="00340DA0"/>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A5"/>
    <w:rsid w:val="005E1A41"/>
    <w:rsid w:val="005E1D8A"/>
    <w:rsid w:val="005E1E3B"/>
    <w:rsid w:val="005E201D"/>
    <w:rsid w:val="005E216C"/>
    <w:rsid w:val="005E2743"/>
    <w:rsid w:val="005E2945"/>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115B6"/>
    <w:rsid w:val="0061171B"/>
    <w:rsid w:val="00611760"/>
    <w:rsid w:val="006124DD"/>
    <w:rsid w:val="00612986"/>
    <w:rsid w:val="00612A88"/>
    <w:rsid w:val="0061329A"/>
    <w:rsid w:val="0061345C"/>
    <w:rsid w:val="00613957"/>
    <w:rsid w:val="00613C30"/>
    <w:rsid w:val="00614006"/>
    <w:rsid w:val="006141F5"/>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F38"/>
    <w:rsid w:val="0087717E"/>
    <w:rsid w:val="00877D3C"/>
    <w:rsid w:val="008808D6"/>
    <w:rsid w:val="00880A5E"/>
    <w:rsid w:val="00880BF2"/>
    <w:rsid w:val="00880F6C"/>
    <w:rsid w:val="008819BF"/>
    <w:rsid w:val="0088249B"/>
    <w:rsid w:val="008828DE"/>
    <w:rsid w:val="00882F28"/>
    <w:rsid w:val="008831C0"/>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6120"/>
    <w:rsid w:val="00896311"/>
    <w:rsid w:val="008963E4"/>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1AF8"/>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832"/>
    <w:rsid w:val="009D289C"/>
    <w:rsid w:val="009D2BA3"/>
    <w:rsid w:val="009D357C"/>
    <w:rsid w:val="009D3593"/>
    <w:rsid w:val="009D3A28"/>
    <w:rsid w:val="009D3FEB"/>
    <w:rsid w:val="009D48D0"/>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D84"/>
    <w:rsid w:val="00AA4E13"/>
    <w:rsid w:val="00AA505F"/>
    <w:rsid w:val="00AA5316"/>
    <w:rsid w:val="00AA557D"/>
    <w:rsid w:val="00AA598C"/>
    <w:rsid w:val="00AA66CA"/>
    <w:rsid w:val="00AA6781"/>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237F"/>
    <w:rsid w:val="00AE2450"/>
    <w:rsid w:val="00AE277C"/>
    <w:rsid w:val="00AE2BAA"/>
    <w:rsid w:val="00AE2E59"/>
    <w:rsid w:val="00AE30A2"/>
    <w:rsid w:val="00AE33F5"/>
    <w:rsid w:val="00AE3570"/>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A36"/>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37"/>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2DB8"/>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1BC"/>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D81"/>
    <w:rsid w:val="00DA7F26"/>
    <w:rsid w:val="00DB0451"/>
    <w:rsid w:val="00DB04B8"/>
    <w:rsid w:val="00DB098A"/>
    <w:rsid w:val="00DB0B16"/>
    <w:rsid w:val="00DB1095"/>
    <w:rsid w:val="00DB146F"/>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5B"/>
    <w:rsid w:val="00E416D7"/>
    <w:rsid w:val="00E4180D"/>
    <w:rsid w:val="00E418E6"/>
    <w:rsid w:val="00E42260"/>
    <w:rsid w:val="00E42AED"/>
    <w:rsid w:val="00E42E58"/>
    <w:rsid w:val="00E42E84"/>
    <w:rsid w:val="00E43078"/>
    <w:rsid w:val="00E43236"/>
    <w:rsid w:val="00E43AB0"/>
    <w:rsid w:val="00E43F4A"/>
    <w:rsid w:val="00E43F5B"/>
    <w:rsid w:val="00E43F6E"/>
    <w:rsid w:val="00E4456E"/>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3"/>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FCD"/>
    <w:rsid w:val="00FB49CC"/>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martTagType w:namespaceuri="schemas-workshare-com/workshare" w:url=" " w:name="PolicySmartTags.CWSPolicyTagAction_6"/>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lang w:val="en-GB" w:eastAsia="en-GB" w:bidi="ar-SA"/>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semiHidden/>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onr.invoices@onr.gsi.gov.uk" TargetMode="External"/><Relationship Id="rId4" Type="http://schemas.openxmlformats.org/officeDocument/2006/relationships/settings" Target="settings.xml"/><Relationship Id="rId9" Type="http://schemas.openxmlformats.org/officeDocument/2006/relationships/hyperlink" Target="http://www.cabinetoffice.gov.uk/sites/default/files/resources/hmg-personnel-security-control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9873</Words>
  <Characters>52924</Characters>
  <Application>Microsoft Office Word</Application>
  <DocSecurity>0</DocSecurity>
  <Lines>441</Lines>
  <Paragraphs>125</Paragraphs>
  <ScaleCrop>false</ScaleCrop>
  <HeadingPairs>
    <vt:vector size="2" baseType="variant">
      <vt:variant>
        <vt:lpstr>Title</vt:lpstr>
      </vt:variant>
      <vt:variant>
        <vt:i4>1</vt:i4>
      </vt:variant>
    </vt:vector>
  </HeadingPairs>
  <TitlesOfParts>
    <vt:vector size="1" baseType="lpstr">
      <vt:lpstr>CONTRACT FOR SERVICES</vt:lpstr>
    </vt:vector>
  </TitlesOfParts>
  <Company>Mills &amp; Reeve</Company>
  <LinksUpToDate>false</LinksUpToDate>
  <CharactersWithSpaces>62672</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FOR SERVICES</dc:title>
  <dc:creator>gowens1</dc:creator>
  <cp:lastModifiedBy>Name</cp:lastModifiedBy>
  <cp:revision>3</cp:revision>
  <cp:lastPrinted>2016-07-01T11:08:00Z</cp:lastPrinted>
  <dcterms:created xsi:type="dcterms:W3CDTF">2016-08-17T13:56:00Z</dcterms:created>
  <dcterms:modified xsi:type="dcterms:W3CDTF">2016-08-17T13:57:00Z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 </vt:lpwstr>
  </property>
  <property fmtid="{D5CDD505-2E9C-101B-9397-08002B2CF9AE}" pid="3" name="COMPANYID">
    <vt:i4>2122615664</vt:i4>
  </property>
  <property fmtid="{D5CDD505-2E9C-101B-9397-08002B2CF9AE}" pid="4" name="SERIALNO">
    <vt:i4>11502</vt:i4>
  </property>
  <property fmtid="{D5CDD505-2E9C-101B-9397-08002B2CF9AE}" pid="5" name="EDITION">
    <vt:lpwstr>FM</vt:lpwstr>
  </property>
  <property fmtid="{D5CDD505-2E9C-101B-9397-08002B2CF9AE}" pid="6" name="CLIENTID">
    <vt:i4>248862</vt:i4>
  </property>
  <property fmtid="{D5CDD505-2E9C-101B-9397-08002B2CF9AE}" pid="7" name="FILEID">
    <vt:i4>3636700</vt:i4>
  </property>
  <property fmtid="{D5CDD505-2E9C-101B-9397-08002B2CF9AE}" pid="8" name="ASSOCID">
    <vt:i4>249968939</vt:i4>
  </property>
</Properties>
</file>